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труда и социальной защиты населения Ставропольского края от 25.11.2022 N 474</w:t>
              <w:br/>
              <w:t xml:space="preserve">"Об утверждении тарифов на социальные услуги, входящие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 на 2023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ТРУДА И СОЦИАЛЬНОЙ ЗАЩИТЫ НАСЕЛЕНИЯ</w:t>
      </w:r>
    </w:p>
    <w:p>
      <w:pPr>
        <w:pStyle w:val="2"/>
        <w:jc w:val="center"/>
      </w:pPr>
      <w:r>
        <w:rPr>
          <w:sz w:val="20"/>
        </w:rPr>
        <w:t xml:space="preserve">СТАВРОПОЛЬСКОГО КРАЯ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ноября 2022 г. N 474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ТАРИФОВ НА СОЦИАЛЬНЫЕ УСЛУГИ, ВХОДЯЩИЕ</w:t>
      </w:r>
    </w:p>
    <w:p>
      <w:pPr>
        <w:pStyle w:val="2"/>
        <w:jc w:val="center"/>
      </w:pPr>
      <w:r>
        <w:rPr>
          <w:sz w:val="20"/>
        </w:rPr>
        <w:t xml:space="preserve">В ПЕРЕЧЕНЬ СОЦИАЛЬНЫХ УСЛУГ, ПРЕДОСТАВЛЯЕМЫХ ПОСТАВЩИКАМИ</w:t>
      </w:r>
    </w:p>
    <w:p>
      <w:pPr>
        <w:pStyle w:val="2"/>
        <w:jc w:val="center"/>
      </w:pPr>
      <w:r>
        <w:rPr>
          <w:sz w:val="20"/>
        </w:rPr>
        <w:t xml:space="preserve">СОЦИАЛЬНЫХ УСЛУГ В СТАВРОПОЛЬСКОМ КРАЕ, НА ОСНОВАНИИ</w:t>
      </w:r>
    </w:p>
    <w:p>
      <w:pPr>
        <w:pStyle w:val="2"/>
        <w:jc w:val="center"/>
      </w:pPr>
      <w:r>
        <w:rPr>
          <w:sz w:val="20"/>
        </w:rPr>
        <w:t xml:space="preserve">ПОДУШЕВЫХ НОРМАТИВОВ ФИНАНСИРОВАНИЯ СОЦИАЛЬНЫХ УСЛУГ</w:t>
      </w:r>
    </w:p>
    <w:p>
      <w:pPr>
        <w:pStyle w:val="2"/>
        <w:jc w:val="center"/>
      </w:pPr>
      <w:r>
        <w:rPr>
          <w:sz w:val="20"/>
        </w:rPr>
        <w:t xml:space="preserve">НА 2023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Ставропольского края от 11.11.2014 N 438-п (ред. от 08.01.2020) &quot;О Порядке утверждения тарифов на социальные услуги на основании подушевых нормативов финансирования соци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11 ноября 2014 г. N 438-п "О порядке утверждения тарифов на социальные услуги на основании подушевых нормативов финансирования социальных услуг" приказываю: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ТАРИФЫ">
        <w:r>
          <w:rPr>
            <w:sz w:val="20"/>
            <w:color w:val="0000ff"/>
          </w:rPr>
          <w:t xml:space="preserve">тарифы</w:t>
        </w:r>
      </w:hyperlink>
      <w:r>
        <w:rPr>
          <w:sz w:val="20"/>
        </w:rPr>
        <w:t xml:space="preserve"> на социальные услуги, входящие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 на 2023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выполнением настоящего приказа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01 января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Е.В.МАМОНТОВА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0"/>
        </w:rPr>
        <w:t xml:space="preserve">защиты населения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ТАРИФЫ</w:t>
      </w:r>
    </w:p>
    <w:p>
      <w:pPr>
        <w:pStyle w:val="2"/>
        <w:jc w:val="center"/>
      </w:pPr>
      <w:r>
        <w:rPr>
          <w:sz w:val="20"/>
        </w:rPr>
        <w:t xml:space="preserve">НА СОЦИАЛЬНЫЕ УСЛУГИ, ВХОДЯЩИЕ В ПЕРЕЧЕНЬ СОЦИАЛЬНЫХ УСЛУГ,</w:t>
      </w:r>
    </w:p>
    <w:p>
      <w:pPr>
        <w:pStyle w:val="2"/>
        <w:jc w:val="center"/>
      </w:pPr>
      <w:r>
        <w:rPr>
          <w:sz w:val="20"/>
        </w:rPr>
        <w:t xml:space="preserve">ПРЕДОСТАВЛЯЕМЫХ ПОСТАВЩИКАМИ СОЦИАЛЬНЫХ УСЛУГ</w:t>
      </w:r>
    </w:p>
    <w:p>
      <w:pPr>
        <w:pStyle w:val="2"/>
        <w:jc w:val="center"/>
      </w:pPr>
      <w:r>
        <w:rPr>
          <w:sz w:val="20"/>
        </w:rPr>
        <w:t xml:space="preserve">В СТАВРОПОЛЬСКОМ КРАЕ, НА ОСНОВАНИИ ПОДУШЕВЫХ НОРМАТИВОВ</w:t>
      </w:r>
    </w:p>
    <w:p>
      <w:pPr>
        <w:pStyle w:val="2"/>
        <w:jc w:val="center"/>
      </w:pPr>
      <w:r>
        <w:rPr>
          <w:sz w:val="20"/>
        </w:rPr>
        <w:t xml:space="preserve">ФИНАНСИРОВАНИЯ СОЦИАЛЬНЫХ УСЛУГ НА 2023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5102"/>
        <w:gridCol w:w="1531"/>
        <w:gridCol w:w="1474"/>
      </w:tblGrid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510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социальной услуги</w:t>
            </w:r>
          </w:p>
        </w:tc>
        <w:tc>
          <w:tcPr>
            <w:tcW w:w="1531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ухода </w:t>
            </w:r>
            <w:hyperlink w:history="0" w:anchor="P2390" w:tooltip="&lt;1&gt; Группа ухода по результатам оценки зависимости получателя социальной услуги от посторонней помощи в соответствии с &quot;Наименованиями и стандартами социальных услуг в стационарной форме социального обслуживания, предоставляемых поставщиками социальных услуг в Ставропольском крае&quot;, &quot;Наименованиями и стандартами социальных услуг в полустационарной форме социального обслуживания, предоставляемых поставщиками социальных услуг в Ставропольском крае&quot;, &quot;Наименованиями и стандартами социальных услуг в форме соц..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 по результатам оценки зависимости получателя социальной услуги от посторонней помощи </w:t>
            </w:r>
            <w:hyperlink w:history="0" w:anchor="P2391" w:tooltip="&lt;2&gt;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в соответствии со Стандартам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47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Тариф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 на социальную услугу (рублей) </w:t>
            </w:r>
            <w:hyperlink w:history="0" w:anchor="P2393" w:tooltip="&lt;4&gt; Тарифы установлены в соответствии с постановлением Правительства Ставропольского края от 11 ноября 2014 г. N 438-п &quot;О Порядке утверждения тарифов на социальные услуги на основании подушевых нормативов финансирования социальных услуг&quot; с округлением до целого рубля в сторону уменьшения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96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1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Социальные услуги, предоставляемые в стационарной форме социального обслуживания, в том числе:</w:t>
            </w:r>
          </w:p>
        </w:tc>
        <w:tc>
          <w:tcPr>
            <w:tcW w:w="15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Социально-бытовые: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площади жилых помещений согласно утвержденным в установленном порядке нормативам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 для престарелых и инвалидов, специальные дома-интернаты для престарелых и инвалидов, геронтологические центры, дома-интернаты для ветеранов войны и труда, отделения центров (комплексных центров) социального обслуживания населения, центры социальной адаптации для лиц без определенного места жительства и занятий (далее - дома-интернаты)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 для умственно отсталых детей, в том числе имеющие отделения реабилитации молодых инвалидов (далее - детские дома-интернаты)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социальные приюты для детей и подростков, социально-реабилитационные центры для несовершеннолетних (далее - социально-реабилитационные центры)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 для детей и подростков с ограниченными возможностями здоровья, 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 (далее - реабилитационные центры)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питанием согласно утвержденным в установленном порядке нормам (одна социальная услуга соответствует одному дню пребывания в организации поставщика социальных услуг и предоставляется в соответствии с распорядком дня организации социального обслуживания, но не менее четырех раз в день в количестве, определенном индивидуальной нуждаемостью):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за счет средств получателя социальных услуг книгами, аудиокнигами, журналами, газетами, настольными играми;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возможность просмотра теле- и радиопередач, спектаклей, концертов в записи или через информационно-телекоммуникационную сеть "Интернет"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проезда к месту обучения, лечения, получения консультации, реабилитации и досуга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при выписке из стационарной организации социального обслуживания одеждой, обувью согласно утвержденным в установленном порядке нормативам (социальная услуга предоставляется однократно при выписке из стационарной организации социального обслуживания):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сохранности личных вещей и ценностей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условий для отправления религиозных обрядов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помещений для организации реабилитационных мероприятий, трудотерапии, учебной деятельности, культурного и бытового обслуживания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в пользование мебели и бытовой техники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ухода за мягким инвентарем получателя социальных услуг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средств личной гигиены согласно утвержденным нормативам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на прогулку лиц, имеющих ограничения способности к передвижению и самообслуживанию, а также требующих постоянного наблюдения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посещения театров, выставок, экскурсий, концертов художественной самодеятельности, спортивных мероприятий, выставок и других культурных мероприятий (межведомственное взаимодействие с организациями культуры) в рамках системы долговременного ухода (социальная услуга предоставляется до двух раз в месяц):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торжеств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транспортных услуг в рамках системы долговременного ухода (социальная услуга предоставляется при необходимости проезда получателя социальных услуг к месту получения услуг сторонних организаций, к родственникам в пределах Ставропольского края):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Отправка за счет средств получателя социальных услуг почтовой корреспонденции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Подача пищи и кормление (социальная услуга предоставляется в соответствии с распорядком дня поставщика социальных услуг, но не менее четырех раз в день в количестве, определенном индивидуальной нуждаемостью, в том числе с сервировкой стола, и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написании писем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организации ритуальных услуг (социальная услуга предоставляется в случае смерти получателя социальной услуги или его близких родственников):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Социально-медицинские: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 (социальная услуга предоставляется круглосуточно и соответствует одному дню пребывания в организации поставщика социальных услуг)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оздоровительных мероприятий (социальная услуга предоставляется по мере возникновения потребности):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Систематическое наблюдение за получателями социальных услуг в целях выявления отклонений в состоянии их здоровья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формирование здорового образа жизни (социальная услуга предоставляется один раз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занятий по адаптивной физической культуре (социальная услуга предоставляется с периодичностью, установленной индивидуальной программой реабилитации или абилитации инвалида):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медико-социальной помощи и стоматологической помощи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первичной доврачебной медико-санитарной помощи, вызов врача на дом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услуг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зубопротезной и протезно-ортопедической помощи, а также в обеспечении техническими средствами ухода и реабилитации (социальная услуга предоставляется не более двух раз в год):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(социальная услуга предоставляется по мере необходимости, в том числе при поступлении в организацию поставщика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 (социальная услуга предоставляется по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Позиционирование в кровати в рамках системы долговременного ухода (социальная услуга предоставляется не менее четырех раз в день с интервалом два часа):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соблюдения питьевого режима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записи к врачам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Социально-психологическое консультирование, в том числе по вопросам внутрисемейных отношений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Социально-психологический патронаж (социальная услуга предоставляется не более одного раза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консультационной психологической помощи анонимно, в том числе с использованием телефона доверия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экстренной психологической помощи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тренинги (социальная услуга предоставляется не более одного раза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диагностика и обследование личности (социальная услуга предоставляется не более двух раз в год):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коррекция (социальная услуга предоставляется не более одного раза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Психотерапевтическая помощь (социальная услуга предоставляется не более одного раза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Психопрофилактическая и психологическая работа, направленная на своевременное предупреждение возможных нарушений в становлении и развитии личности (социальная услуга предоставляется не более одного раза в месяц):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занятий в группах взаимоподдержки, клубах общения (социальная услуга предоставляется не более двух раз в месяц):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Социально-педагогические: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(социальная услуга предоставляется не более двух раз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(социальная услуга предоставляется не более двух раз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Социально-педагогическая коррекция, включая диагностику и консультирование (кратность проведения социальной услуги определяется индивидуальной программой предоставления социальных услуг по итогам диагностики):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позитивных интересов (в том числе в сфере досуга) (социальная услуга предоставляется не более одного раза в месяц):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досуга (праздники, экскурсии и другие культурные мероприятия) (социальная услуга предоставляется не более одного раза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Социально-педагогический патронаж (социальная услуга предоставляется не более одного раза в месяц):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Социально-педагогическое консультирование получателей социальных услуг (социальная услуга предоставляется не более двух раз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и содействие в посещении театров, выставок и других культурных мероприятий в рамках системы долговременного ухода (социальная услуга предоставляется не более двух раз в месяц):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Социально-трудовые услуги: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использованию трудовых возможностей и обучению доступным профессиональным навыкам (социальная услуга предоставляется с периодичностью, установленной индивидуальной программой предоставления социальных услуг):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трудоустройстве (социальная услуга предоставляется по факту обращения):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получении образования и (или) квалификации инвалидами, в том числе детьми-инвалидами, в соответствии с их способностями (социальная услуга предоставляется по факту обращения):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Социально-правовые: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и восстановлении документов получателей социальных услуг (социальная услуга предоставляется по факту обращения):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получении юридических услуг, в том числе бесплатно (социальная услуга предоставляется по факту обращения):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защите прав и законных интересов получателей социальных услуг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Социально-правовой патронаж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по вопросам пенсионного обеспечения и получения социальных выплат (социальная услуга предоставляется не более одного раза в месяц):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документов на погребение в рамках системы долговременного ухода (социальная услуга предоставляется по факту обращения):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оформлении путевок на санаторно-курортное лечение в рамках системы долговременного ухода (социальная услуга предоставляется не более одного раза в год):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инвалидов, в том числе детей-инвалидов, пользованию средствами ухода и техническими средствами реабилитации (социальная услуга предоставляется один раз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социально-реабилитационных или абилитационных мероприятий в сфере социального обслуживания (социальная услуга предоставляется не более двух раз в год с курсом комплексной реабилитации не более трех месяцев):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навыкам поведения в быту и общественных местах (социальная услуга предоставляется не более одного раза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реабилитационные центры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обучении навыкам компьютерной грамотности (социальная услуга предоставляется не более одного раза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получателя социальных услуг уходу за собой в рамках системы долговременного ухода (социальная услуга предоставляется не более одного раза в неделю):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психоневрологические 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детские дома-интернаты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Социальные услуги, предоставляемые в полустационарной форме социального обслуживания: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Социально-бытовые: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площади жилых помещений согласно утвержденным в установленном порядке нормативам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питанием согласно утвержденным в установленном порядке нормам (социальная услуга предоставляется не более четырех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за счет средств получателя социальных услуг книгами, аудиокнигами, журналами, газетами, настольными играми; возможность просмотра теле- и радиопередач, спектаклей, концертов в записи или через информационно-телекоммуникационную сеть "Интернет"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проезда к месту обучения, лечения, получения консультации, реабилитации и досуга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сохранности личных вещей и ценностей (одна социальная услуга соответствует одному дню пребывания в организации социального обслуживания)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условий для отправления религиозных обрядов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помещений для организации реабилитационных мероприятий, трудотерапии, учебной деятельности, культурного и бытового обслуживания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на прогулку лиц, имеющих ограничения к передвижению и самообслуживанию, а также требующих постоянного наблюдения (социальная услуга предоставляется не менее одного раза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горячего питания (завтрак, обед и (или) полдник) в группах дневного пребывания граждан пожилого возраста и инвалидов, страдающих деменцией, в рамках системы долговременного ухода (социальная услуга предоставляется ежедневно не более двух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горячего питания (завтрак, обед и (или) полдник) в сторонней организации в рамках системы долговременного ухода (социальная услуга предоставляется не более двух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посещения театров, выставок, экскурсий, концертов художественной самодеятельности, спортивных мероприятий, выставок и других культурных мероприятий (межведомственное взаимодействие с организациями культуры)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торжеств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транспортных услуг в рамках системы долговременного ухода (социальная услуга предоставляется в соответствии с графиком пребывания получателя социальных услуг в отделении (группе) дневного пребывания поставщика социальных услуг)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Отправка за счет средств получателя социальных услуг почтовой корреспонденции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Подача пищи и кормление (социальная услуга предоставляется ежедневно не более двух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написании писем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организации ритуальных услуг (социальная услуга предоставляется в случае смерти получателя социальной услуги или его близких родственников)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Социально-медицинские: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оздоровительных мероприятий (социальная услуга предоставляется по мере возникновения потребности)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Систематическое наблюдение за получателями социальных услуг в целях выявления отклонений в состоянии их здоровья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проведения оздоровительных мероприятий, наблюдение за получателями социальных услуг в целях выявления отклонений в состоянии их здоровья)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формирование здорового образа жизни (социальная услуга предоставляется один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занятий по адаптивной физической культуре (социальная услуга предоставляется один раз в день, продолжительность курса указывается в индивидуальной программе занятий по адаптивной физической культуре)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медико-социальной помощи и стоматологической помощи (социальная услуга предоставляется по мере необходимости, но не реже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первичной доврачебной медико-санитарной помощи, вызов врача на дом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услуг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зубопротезной и протезно-ортопедической помощи, а также в обеспечении техническими средствами ухода и реабилитации (социальная услуга предоставляется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 (социальная услуга предоставляется курсами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(социальная услуга предоставляется в случае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Позиционирование в кровати в рамках системы долговременного ухода (социальная услуга предоставляется не менее четырех раз в день с интервалом два часа)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соблюдения питьевого режима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записи к врачам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Социально-психологическое консультирование, в том числе по вопросам внутрисемейных отношений (социальная услуга предоставляется по мере необходимости в случае кризисной ситуации)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Социально-психологический патронаж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консультационной психологической помощи анонимно, в том числе с использованием телефона доверия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экстренной психологической помощи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тренинги (социальная услуга предоставляется не более трех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диагностика и обследование личности (социальная услуга предоставляется по мере необходимости, по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коррекция (социальная услуга предоставляется по мере необходимости, но не более пяти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Психотерапевтическая помощь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Психопрофилактическая и психологическая работа, направленная на своевременное предупреждение возможных нарушений в становлении и развитии личности (социальная услуга предоставляется по мере необходимости, по не более пяти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занятий в группах взаимоподдержки, клубах общения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Социально-педагогические: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Социально-педагогическая коррекция, включая диагностику и консультирование (социальная услуга предоставляется по мере необходимости, но не более пяти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позитивных интересов (в том числе в сфере досуга)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досуга (праздники, экскурсии и другие культурные мероприятия)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Социально-педагогический патронаж (социальная услуга предоставляется не менее одного раза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Социально-педагогическое консультирование получателей социальных услуг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и содействие в посещении театров, выставок и других культурных мероприятий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 </w:t>
            </w:r>
            <w:hyperlink w:history="0" w:anchor="P2392" w:tooltip="&lt;3&gt; Тариф на социальную услугу применительно ко времени, установленному Стандартам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индивидуальных консультаций по вопросам ухода на дому по темам, интересующим получателя социальных услуг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аудита помещения, подготовка рекомендаций по его переоборудованию с учетом состояния лица с дефицитом самообслуживания (социальная услуга предоставляется по мере возникновения потребности)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Социально-трудовые: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использованию трудовых возможностей и обучению доступным профессиональным навыкам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трудоустройстве (социальная услуга предоставляется по факту обращения)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получении образования и (или) квалификации инвалидами, в том числе детьми-инвалидами, в соответствии с их способностями (социальная услуга предоставляется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Социально-правовые: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и восстановлении документов получателей социальных услуг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получении юридических услуг, в том числе бесплатно (социальная услуга предоставляется по факту обращения)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защите прав и законных интересов получателей социальных услуг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Социально-правовой патронаж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по вопросам пенсионного обеспечения и получения социальных выплат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документов на погребение в рамках системы долговременного ухода (социальная услуга предоставляется единовременно)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 (социальная услуга предоставляется по мере возникновения потребности)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оформлении путевок на санаторно-курортное лечение в рамках системы долговременного ухода (социальная услуга предоставляется не более одного раза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инвалидов, в том числе детей-инвалидов, пользованию средствами ухода и техническими средствами реабилитации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социально-реабилитационных и абилитационных мероприятий в сфере социального обслуживания (социальная услуга предоставляется не более двух раз в год, курс комплексной реабилитации составляет не более трех месяцев)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навыкам поведения в быту и общественных местах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обучении навыкам компьютерной грамотности (социальная услуга предоставляется курсом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получателя социальных услуг уходу за собой в рамках системы долговременного ухода (социальная услуга предоставляется по факту обращения)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Социальные услуги, предоставляемые в форме социального обслуживания на дому: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Социально-бытовые: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лекарственных средств и изделий медицинского назначения по назначению врачей, средств санитарии и гигиены, средств ухода, книг, журналов, газет (социальная услуга предоставляется не менее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Помощь в приготовлении пищи, мытье посуды (социальная услуга предоставляется не более трех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Оплата за счет средств получателя социальных услуг жилищно-коммунальных услуг и услуг связи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Сдача за счет средств получателя социальных услуг вещей в стирку, химчистку, ремонт, обратная их доставка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проведении ремонта жилых помещений (социальная услуга предоставляется не более двух раз в год и подразумевает не более четырех посещений)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кратковременного присмотра за детьми, в том числе за детьми-инвалидами, нуждающимися в постоянном постороннем уходе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Социальный патронаж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Уборка жилых помещений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Помощь при пересаживании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Пересаживание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Усаживание на край кровати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Помощь при ходьбе по дому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Вынос мусора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Помощь в домашнем хозяйстве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Чистка раковины в ванной комнате, чистка ванны и унитаза в рамках системы долговременного ухода (социальная услуга предоставляется не более четырех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Чистка кухонной плиты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Уборка устойчивых загрязнений на кухне, в ванной комнате и туалете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Чистка духового шкафа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Мытье одного окна в рамках системы долговременного ухода (социальная услуга предоставляется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Мытье дверей, плинтусов в рамках системы долговременного ухода (социальная услуга предоставляется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Мелкий ремонт одежды, белья в рамках системы долговременного ухода (социальная услуга предоставляется не более одного раза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Машинная стирка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Ручная стирка или стирка в полуавтоматической стиральной машине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Помощь при стирке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Глажка белья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Мытье и уход за обувью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ногтей на руках в рамках системы долговременного ухода (социальная услуга предоставляется один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ногтей на ногах в рамках системы долговременного ухода (социальная услуга предоставляется один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Ежедневный уход за волосами в рамках системы долговременного ухода (социальная услуга предоставляется один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 рамках системы долговременного ухода (социальная услуга предоставляется один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Уход за ротовой полостью в рамках системы долговременного ухода (социальная услуга предоставляется два раза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Помощь при бритье в рамках системы долговременного ухода (социальная услуга предоставляется не более трех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Бритье в рамках системы долговременного ухода (социальная услуга предоставляется не более трех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Умывание в рамках системы долговременного ухода (социальная услуга предоставляется ежедневно не менее одного раза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Присутствие при купании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Содействие при купании в рамках системы долговременного ухода (социальная услуга предоставляется один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Полное купание в ванной комнате или бане в рамках системы долговременного ухода (социальная услуга предоставляется по мере необходимости, но не менее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3.1.39.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Полное купание в постели в рамках системы долговременного ухода (социальная услуга предоставляется не менее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Помощь при использовании средств личной гигиены (помощь в пользовании туалетом) в рамках системы долговременного ухода (социальная услуга предоставляется ежедневно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Помощь при использовании средств личной гигиены (помощь в пользовании судном) в рамках системы долговременного ухода (социальная услуга предоставляется ежедневно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Смена постельного белья в рамках системы долговременного ухода (социальная услуга предоставляется от двух до семи раз в неделю в зависимости от загрязнения белья)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Помощь в одевании в рамках системы долговременного ухода (социальная услуга предоставляется ежедневно не более двух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Смена нательного белья в рамках системы долговременного ухода (социальная услуга предоставляется по мере необходимости, но не менее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Приготовление пищи, мытье посуды (социальная услуга предоставляется не более трех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Помощь в уборке жилых помещений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(социальная услуга предоставляется не более пяти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Отправка за счет средств получателя социальных услуг почтовой корреспонденции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3.1.49.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Подача пищи и кормление (социальная услуга предоставляется ежедневно, не более трех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3.1.50.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написании писем (социальная услуга предоставляется по мере необходимости, по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3.1.51.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организации ритуальных услуг (социальная услуга предоставляется единовременно до 120 минут за одно посещение)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Социально-медицинские: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оздоровительных мероприятий (социальная услуга предоставляется по мере возникновения потребности)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96,00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Систематическое наблюдение за получателями социальных услуг в целях выявления отклонений в состоянии их здоровья (социальная услуга предоставляется не более трех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социально-медицинским вопросам (поддержание и сохранения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(социальная услуга предоставляется один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формирование здорового образа жизни (социальная услуга предоставляется один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медико-социальной помощи и стоматологической помощи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занятий по адаптивной физической культуре (социальная услуга предоставляется по мере необходимости в соответствии с индивидуальной программой занятий по адаптивной физической культуре, но не чаще одного раза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первичной доврачебной медико-санитарной помощи, вызов врача на дом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услуг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зубопротезной и протезно-ортопедической помощи, а также в обеспечении техническими средствами ухода, реабилитации или абилитации (социальная услуга предоставляется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 (социальная услуга предоставляется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Позиционирование в кровати в рамках системы долговременного ухода (социальная услуга предоставляется не менее четырех раз в день)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соблюдения питьевого режима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записи к врачам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Социально-психологическое консультирование, в том числе по вопросам внутрисемейных отношений (социальная услуга предоставляется по мере необходимости в случае кризисной ситуации)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Социально-психологический патронаж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консультационной психологической помощи анонимно, в том числе с использованием телефона доверия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экстренной психологической помощи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тренинги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диагностика и обследование личности (социальная услуга предоставляется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коррекция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Психотерапевтическая помощь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Психопрофилактическая и психологическая работа, направленная на своевременное предупреждение возможных нарушений в становлении и развитии личности (социальная услуга предоставляется не более одного раза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занятий в группах взаимоподдержки, клубах общения (социальная услуга предоставляется не более одного раза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Социально-педагогические: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Социально-педагогическая коррекция, включая диагностику и консультирование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позитивных интересов (в том числе в сфере досуга)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досуга (праздники, экскурсии и другие культурные мероприятия)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Социально-педагогический патронаж (социальная услуга предоставляется не менее одного раза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Социально-педагогическое консультирование получателей социальных услуг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и содействие в посещении театров, выставок и других культурных мероприятий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индивидуальных консультаций по вопросам ухода на дому по темам, интересующим получателя социальных услуг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аудита помещения, подготовка рекомендаций по его переоборудованию с учетом состояния лица с дефицитом самообслуживания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Социально-трудовые: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использованию трудовых возможностей и обучению доступным профессиональным навыкам (социальная услуга предоставляется не более одного раза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трудоустройстве (социальная услуга предоставляется по факту обращения)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получении образования и (или) квалификации инвалидами, в том числе детьми-инвалидами, в соответствии с их способностями (социальная услуга предоставляется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Социально-правовые: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и восстановлении документов получателей социальных услуг (социальная услуга предоставляется не более одного раза в месяц)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получении юридических услуг, в том числе бесплатно (социальная услуга предоставляется по факту обращения)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защите прав и законных интересов получателей социальных услуг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Социально-правовой патронаж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по вопросам пенсионного обеспечения и получения социальных выплат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документов на погребение в рамках системы долговременного ухода (социальная услуга предоставляется единовременно)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оформлении путевок на санаторно-курортное лечение в рамках системы долговременного ухода (социальная услуга предоставляется не более одного раза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инвалидов, в том числе детей-инвалидов, пользованию средствами ухода и техническими средствами реабилитации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социально-реабилитационных и абилитационных мероприятий в сфере социального обслуживания (социальная услуга предоставляется не более двух раз в год, продолжительность курса комплексной реабилитации составляет не более трех месяцев)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навыкам поведения в быту и общественных местах (социальная услуга предоставляется не более двух раз в неделю)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обучении навыкам компьютерной грамотности (социальная услуга предоставляется курсом не более двух раз в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51,00</w:t>
            </w:r>
          </w:p>
        </w:tc>
      </w:tr>
      <w:t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получателя социальных услуг уходу за собой в рамках системы долговременного ухода (социальная услуга предоставляется по факту обращения)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390" w:name="P2390"/>
    <w:bookmarkEnd w:id="23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Группа ухода по результатам оценки зависимости получателя социальной услуги от посторонней помощи в соответствии с "</w:t>
      </w:r>
      <w:hyperlink w:history="0" r:id="rId8" w:tooltip="Постановление Правительства Ставропольского края от 04.02.2020 N 55-п &quot;О внесении изменений в постановление Правительства Ставропольского края от 29 декабря 2014 г. N 560-п &quot;Об утверждении порядков предоставления социальных услуг поставщиками социальных услуг в Ставропольском крае&quot; (вместе с &quot;Наименованиями и стандартами социальных услуг в форме социального обслуживания на дому, предоставляемых поставщиками социальных услуг в Ставропольском крае&quot;, &quot;Наименованиями и стандартами социальных услуг в полустацион {КонсультантПлюс}">
        <w:r>
          <w:rPr>
            <w:sz w:val="20"/>
            <w:color w:val="0000ff"/>
          </w:rPr>
          <w:t xml:space="preserve">Наименованиями</w:t>
        </w:r>
      </w:hyperlink>
      <w:r>
        <w:rPr>
          <w:sz w:val="20"/>
        </w:rPr>
        <w:t xml:space="preserve"> и стандартами социальных услуг в стационарной форме социального обслуживания, предоставляемых поставщиками социальных услуг в Ставропольском крае", "</w:t>
      </w:r>
      <w:hyperlink w:history="0" r:id="rId9" w:tooltip="Постановление Правительства Ставропольского края от 04.02.2020 N 55-п &quot;О внесении изменений в постановление Правительства Ставропольского края от 29 декабря 2014 г. N 560-п &quot;Об утверждении порядков предоставления социальных услуг поставщиками социальных услуг в Ставропольском крае&quot; (вместе с &quot;Наименованиями и стандартами социальных услуг в форме социального обслуживания на дому, предоставляемых поставщиками социальных услуг в Ставропольском крае&quot;, &quot;Наименованиями и стандартами социальных услуг в полустацион {КонсультантПлюс}">
        <w:r>
          <w:rPr>
            <w:sz w:val="20"/>
            <w:color w:val="0000ff"/>
          </w:rPr>
          <w:t xml:space="preserve">Наименованиями</w:t>
        </w:r>
      </w:hyperlink>
      <w:r>
        <w:rPr>
          <w:sz w:val="20"/>
        </w:rPr>
        <w:t xml:space="preserve"> и стандартами социальных услуг в полустационарной форме социального обслуживания, предоставляемых поставщиками социальных услуг в Ставропольском крае", "</w:t>
      </w:r>
      <w:hyperlink w:history="0" r:id="rId10" w:tooltip="Постановление Правительства Ставропольского края от 29.12.2014 N 560-п (ред. от 10.03.2023) &quot;Об утверждении порядков предоставления социальных услуг поставщиками социальных услуг в Ставропольском крае&quot; (с изм. и доп., вступающими в силу с 20.03.2023) {КонсультантПлюс}">
        <w:r>
          <w:rPr>
            <w:sz w:val="20"/>
            <w:color w:val="0000ff"/>
          </w:rPr>
          <w:t xml:space="preserve">Наименованиями</w:t>
        </w:r>
      </w:hyperlink>
      <w:r>
        <w:rPr>
          <w:sz w:val="20"/>
        </w:rPr>
        <w:t xml:space="preserve"> и стандартами социальных услуг в форме социального обслуживания на дому, предоставляемых поставщиками социальных услуг в Ставропольском крае", утвержденными постановлением Правительства Ставропольского края от 04 февраля 2020 г. N 55-п "О внесении изменений в постановление Правительства Ставропольского края от 29 декабря 2014 г. N 560-н "Об утверждении порядков предоставления социальных услуг поставщиками социальных услуг в Ставропольском крае" (далее - Стандарты).</w:t>
      </w:r>
    </w:p>
    <w:bookmarkStart w:id="2391" w:name="P2391"/>
    <w:bookmarkEnd w:id="23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в соответствии со Стандартами.</w:t>
      </w:r>
    </w:p>
    <w:bookmarkStart w:id="2392" w:name="P2392"/>
    <w:bookmarkEnd w:id="23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Тариф на социальную услугу применительно ко времени, установленному Стандартами.</w:t>
      </w:r>
    </w:p>
    <w:bookmarkStart w:id="2393" w:name="P2393"/>
    <w:bookmarkEnd w:id="23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Тарифы установлены в соответствии с </w:t>
      </w:r>
      <w:hyperlink w:history="0" r:id="rId11" w:tooltip="Постановление Правительства Ставропольского края от 11.11.2014 N 438-п (ред. от 08.01.2020) &quot;О Порядке утверждения тарифов на социальные услуги на основании подушевых нормативов финансирования соци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11 ноября 2014 г. N 438-п "О Порядке утверждения тарифов на социальные услуги на основании подушевых нормативов финансирования социальных услуг" с округлением до целого рубля в сторону уменьшения.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планово-бюджетного отдела</w:t>
      </w:r>
    </w:p>
    <w:p>
      <w:pPr>
        <w:pStyle w:val="0"/>
        <w:jc w:val="right"/>
      </w:pPr>
      <w:r>
        <w:rPr>
          <w:sz w:val="20"/>
        </w:rPr>
        <w:t xml:space="preserve">М.В.ЦВЕТКОВА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труда и социальной защиты населения Ставропольского края от 25.11.2022 N 474</w:t>
            <w:br/>
            <w:t>"Об утверждении тарифов...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495D54FBFBC4761AF7C7455D8920692BF1B53768A55447E1F5BF2918DE781F9D2CB00AECD8006981B8EB81F7BB2A18408AD075EB08B6BB701C6BCCDnAa9L" TargetMode = "External"/>
	<Relationship Id="rId8" Type="http://schemas.openxmlformats.org/officeDocument/2006/relationships/hyperlink" Target="consultantplus://offline/ref=B495D54FBFBC4761AF7C7455D8920692BF1B53768A554B7E125DF2918DE781F9D2CB00AECD8006981B8FBB167CB2A18408AD075EB08B6BB701C6BCCDnAa9L" TargetMode = "External"/>
	<Relationship Id="rId9" Type="http://schemas.openxmlformats.org/officeDocument/2006/relationships/hyperlink" Target="consultantplus://offline/ref=B495D54FBFBC4761AF7C7455D8920692BF1B53768A554B7E125DF2918DE781F9D2CB00AECD8006981B8EB01E7CB2A18408AD075EB08B6BB701C6BCCDnAa9L" TargetMode = "External"/>
	<Relationship Id="rId10" Type="http://schemas.openxmlformats.org/officeDocument/2006/relationships/hyperlink" Target="consultantplus://offline/ref=B495D54FBFBC4761AF7C7455D8920692BF1B5376895040741658F2918DE781F9D2CB00AECD8006981B8AB0197FB2A18408AD075EB08B6BB701C6BCCDnAa9L" TargetMode = "External"/>
	<Relationship Id="rId11" Type="http://schemas.openxmlformats.org/officeDocument/2006/relationships/hyperlink" Target="consultantplus://offline/ref=B495D54FBFBC4761AF7C7455D8920692BF1B53768A55447E1F5BF2918DE781F9D2CB00AEDF805E941A88A61E7DA7F7D54EnFaB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социальной защиты населения Ставропольского края от 25.11.2022 N 474
"Об утверждении тарифов на социальные услуги, входящие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 на 2023 год"</dc:title>
  <dcterms:created xsi:type="dcterms:W3CDTF">2023-05-16T11:26:37Z</dcterms:created>
</cp:coreProperties>
</file>