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E0" w:rsidRDefault="00E40E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0EE0" w:rsidRDefault="00E40EE0">
      <w:pPr>
        <w:pStyle w:val="ConsPlusNormal"/>
        <w:jc w:val="both"/>
        <w:outlineLvl w:val="0"/>
      </w:pPr>
    </w:p>
    <w:p w:rsidR="00E40EE0" w:rsidRDefault="00E40EE0">
      <w:pPr>
        <w:pStyle w:val="ConsPlusTitle"/>
        <w:jc w:val="center"/>
        <w:outlineLvl w:val="0"/>
      </w:pPr>
      <w:r>
        <w:t>МИНИСТЕРСТВО ТРУДА И СОЦИАЛЬНОЙ ЗАЩИТЫ НАСЕЛЕНИЯ</w:t>
      </w:r>
    </w:p>
    <w:p w:rsidR="00E40EE0" w:rsidRDefault="00E40EE0">
      <w:pPr>
        <w:pStyle w:val="ConsPlusTitle"/>
        <w:jc w:val="center"/>
      </w:pPr>
      <w:r>
        <w:t>СТАВРОПОЛЬСКОГО КРАЯ</w:t>
      </w:r>
    </w:p>
    <w:p w:rsidR="00E40EE0" w:rsidRDefault="00E40EE0">
      <w:pPr>
        <w:pStyle w:val="ConsPlusTitle"/>
        <w:jc w:val="center"/>
      </w:pPr>
    </w:p>
    <w:p w:rsidR="00E40EE0" w:rsidRDefault="00E40EE0">
      <w:pPr>
        <w:pStyle w:val="ConsPlusTitle"/>
        <w:jc w:val="center"/>
      </w:pPr>
      <w:r>
        <w:t>ПРИКАЗ</w:t>
      </w:r>
    </w:p>
    <w:p w:rsidR="00E40EE0" w:rsidRDefault="00E40EE0">
      <w:pPr>
        <w:pStyle w:val="ConsPlusTitle"/>
        <w:jc w:val="center"/>
      </w:pPr>
      <w:r>
        <w:t>от 25 февраля 2020 г. N 54</w:t>
      </w:r>
    </w:p>
    <w:p w:rsidR="00E40EE0" w:rsidRDefault="00E40EE0">
      <w:pPr>
        <w:pStyle w:val="ConsPlusTitle"/>
        <w:jc w:val="center"/>
      </w:pPr>
    </w:p>
    <w:p w:rsidR="00E40EE0" w:rsidRDefault="00E40EE0">
      <w:pPr>
        <w:pStyle w:val="ConsPlusTitle"/>
        <w:jc w:val="center"/>
      </w:pPr>
      <w:r>
        <w:t>ОБ УТВЕРЖДЕНИИ ТАРИФОВ НА СОЦИАЛЬНЫЕ УСЛУГИ, ВХОДЯЩИЕ</w:t>
      </w:r>
    </w:p>
    <w:p w:rsidR="00E40EE0" w:rsidRDefault="00E40EE0">
      <w:pPr>
        <w:pStyle w:val="ConsPlusTitle"/>
        <w:jc w:val="center"/>
      </w:pPr>
      <w:r>
        <w:t>В ПЕРЕЧЕНЬ СОЦИАЛЬНЫХ УСЛУГ, ПРЕДОСТАВЛЯЕМЫХ ПОСТАВЩИКАМИ</w:t>
      </w:r>
    </w:p>
    <w:p w:rsidR="00E40EE0" w:rsidRDefault="00E40EE0">
      <w:pPr>
        <w:pStyle w:val="ConsPlusTitle"/>
        <w:jc w:val="center"/>
      </w:pPr>
      <w:r>
        <w:t>СОЦИАЛЬНЫХ УСЛУГ В СТАВРОПОЛЬСКОМ КРАЕ, НА ОСНОВАНИИ</w:t>
      </w:r>
    </w:p>
    <w:p w:rsidR="00E40EE0" w:rsidRDefault="00E40EE0">
      <w:pPr>
        <w:pStyle w:val="ConsPlusTitle"/>
        <w:jc w:val="center"/>
      </w:pPr>
      <w:r>
        <w:t>ПОДУШЕВЫХ НОРМАТИВОВ ФИНАНСИРОВАНИЯ СОЦИАЛЬНЫХ</w:t>
      </w:r>
    </w:p>
    <w:p w:rsidR="00E40EE0" w:rsidRDefault="00E40EE0">
      <w:pPr>
        <w:pStyle w:val="ConsPlusTitle"/>
        <w:jc w:val="center"/>
      </w:pPr>
      <w:r>
        <w:t>УСЛУГ НА 2020 ГОД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09 декабря 2014 г. N 114-кз "Об утверждении перечня социальных услуг, предоставляемых поставщиками социальных услуг в Ставропольском крае",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ноября 2014 г. N 438-п "О Порядке утверждения тарифов на социальные услуги на основании подушевых нормативов финансирования социальных услуг"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04 февраля 2020 г</w:t>
      </w:r>
      <w:proofErr w:type="gramEnd"/>
      <w:r>
        <w:t>. N 55-п "О внесении изменений в постановление Правительства Ставропольского края от 29 декабря 2014 г. N 560-п "Об утверждении порядков предоставления социальных услуг поставщиками социальных услуг в Ставропольском крае" приказываю: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2020 год.</w:t>
      </w:r>
    </w:p>
    <w:p w:rsidR="00E40EE0" w:rsidRDefault="00E40EE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40EE0" w:rsidRDefault="00E40EE0">
      <w:pPr>
        <w:pStyle w:val="ConsPlusNormal"/>
        <w:spacing w:before="240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опубликования.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right"/>
      </w:pPr>
      <w:r>
        <w:lastRenderedPageBreak/>
        <w:t>Министр</w:t>
      </w:r>
    </w:p>
    <w:p w:rsidR="00E40EE0" w:rsidRDefault="00E40EE0">
      <w:pPr>
        <w:pStyle w:val="ConsPlusNormal"/>
        <w:jc w:val="right"/>
      </w:pPr>
      <w:r>
        <w:t>И.И.УЛЬЯНЧЕНКО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right"/>
        <w:outlineLvl w:val="0"/>
      </w:pPr>
      <w:r>
        <w:t>Утверждены</w:t>
      </w:r>
    </w:p>
    <w:p w:rsidR="00E40EE0" w:rsidRDefault="00E40EE0">
      <w:pPr>
        <w:pStyle w:val="ConsPlusNormal"/>
        <w:jc w:val="right"/>
      </w:pPr>
      <w:r>
        <w:t>приказом</w:t>
      </w:r>
    </w:p>
    <w:p w:rsidR="00E40EE0" w:rsidRDefault="00E40EE0">
      <w:pPr>
        <w:pStyle w:val="ConsPlusNormal"/>
        <w:jc w:val="right"/>
      </w:pPr>
      <w:r>
        <w:t>министерства труда</w:t>
      </w:r>
    </w:p>
    <w:p w:rsidR="00E40EE0" w:rsidRDefault="00E40EE0">
      <w:pPr>
        <w:pStyle w:val="ConsPlusNormal"/>
        <w:jc w:val="right"/>
      </w:pPr>
      <w:r>
        <w:t>и социальной защиты населения</w:t>
      </w:r>
    </w:p>
    <w:p w:rsidR="00E40EE0" w:rsidRDefault="00E40EE0">
      <w:pPr>
        <w:pStyle w:val="ConsPlusNormal"/>
        <w:jc w:val="right"/>
      </w:pPr>
      <w:r>
        <w:t>Ставропольского края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Title"/>
        <w:jc w:val="center"/>
      </w:pPr>
      <w:bookmarkStart w:id="0" w:name="P32"/>
      <w:bookmarkEnd w:id="0"/>
      <w:r>
        <w:t>ТАРИФЫ</w:t>
      </w:r>
    </w:p>
    <w:p w:rsidR="00E40EE0" w:rsidRDefault="00E40EE0">
      <w:pPr>
        <w:pStyle w:val="ConsPlusTitle"/>
        <w:jc w:val="center"/>
      </w:pPr>
      <w:r>
        <w:t xml:space="preserve">НА СОЦИАЛЬНЫЕ УСЛУГИ, ВХОДЯЩИЕ В ПЕРЕЧЕНЬ </w:t>
      </w:r>
      <w:proofErr w:type="gramStart"/>
      <w:r>
        <w:t>СОЦИАЛЬНЫХ</w:t>
      </w:r>
      <w:proofErr w:type="gramEnd"/>
    </w:p>
    <w:p w:rsidR="00E40EE0" w:rsidRDefault="00E40EE0">
      <w:pPr>
        <w:pStyle w:val="ConsPlusTitle"/>
        <w:jc w:val="center"/>
      </w:pPr>
      <w:r>
        <w:t>УСЛУГ, ПРЕДОСТАВЛЯЕМЫХ ПОСТАВЩИКАМИ СОЦИАЛЬНЫХ УСЛУГ</w:t>
      </w:r>
    </w:p>
    <w:p w:rsidR="00E40EE0" w:rsidRDefault="00E40EE0">
      <w:pPr>
        <w:pStyle w:val="ConsPlusTitle"/>
        <w:jc w:val="center"/>
      </w:pPr>
      <w:r>
        <w:t>В СТАВРОПОЛЬСКОМ КРАЕ, НА ОСНОВАНИИ ПОДУШЕВЫХ НОРМАТИВОВ</w:t>
      </w:r>
    </w:p>
    <w:p w:rsidR="00E40EE0" w:rsidRDefault="00E40EE0">
      <w:pPr>
        <w:pStyle w:val="ConsPlusTitle"/>
        <w:jc w:val="center"/>
      </w:pPr>
      <w:r>
        <w:t>ФИНАНСИРОВАНИЯ СОЦИАЛЬНЫХ УСЛУГ НА 2020 ГОД</w:t>
      </w:r>
    </w:p>
    <w:p w:rsidR="00E40EE0" w:rsidRDefault="00E40E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4649"/>
        <w:gridCol w:w="1699"/>
        <w:gridCol w:w="1570"/>
      </w:tblGrid>
      <w:tr w:rsidR="00E40EE0"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N</w:t>
            </w:r>
          </w:p>
          <w:p w:rsidR="00E40EE0" w:rsidRDefault="00E40E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Группа ухода по результатам оценки зависимости получателя социальной услуги от посторонней помощи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Тариф на социальную услугу (рублей) </w:t>
            </w:r>
            <w:hyperlink w:anchor="P7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0EE0"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E40EE0" w:rsidRDefault="00E40EE0">
            <w:pPr>
              <w:pStyle w:val="ConsPlusNormal"/>
              <w:jc w:val="center"/>
            </w:pPr>
            <w:r>
              <w:t>4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Социальные услуги, предоставляемые в стационарной форме социального обслуживания,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100,00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в пользование мебели и бытовой техники: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Обеспечение ухода за мягким инвентарем получателя социальных услуг: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средств личной гигиены согласно утвержденным нормативам: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Сопровождение на прогулку лиц, имеющих ограничения к передвижению и самообслуживанию, а также требующих постоянного наблюдения: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169,00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173,00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Организация и проведение торжеств в рамках системы долговременного ухода за гражданами пожилого возраста и инвалидами в Ставропольском крае (далее - в рамках системы долговременного ухода):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транспортных услуг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124,00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proofErr w:type="gramStart"/>
            <w:r>
              <w:t>Медико-социальное</w:t>
            </w:r>
            <w:proofErr w:type="gramEnd"/>
            <w:r>
              <w:t xml:space="preserve">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146,00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152,00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173,00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социально-реабилитационные центры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155,00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Позиционирование в кровати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Контроль соблюдения питьевого режима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записи к врачам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Посещение получателей социальных услуг, находящихся в медицинских организациях Ставропольского края в </w:t>
            </w:r>
            <w:r>
              <w:lastRenderedPageBreak/>
              <w:t>стационарных условиях,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166,00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83,00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163,00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81,00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87,00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43,00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детские дома-интернаты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Социальные услуги, предоставляемые в полустационарной форме социального обслуживания: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в установленном порядке нормативам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Обеспечение за счет средств получателя социальных услуг книгами, аудиокнигами, журналами, газетами, настольными играми; возможность просмотра </w:t>
            </w:r>
            <w:proofErr w:type="gramStart"/>
            <w:r>
              <w:t>теле</w:t>
            </w:r>
            <w:proofErr w:type="gramEnd"/>
            <w:r>
              <w:t>- и радиопередач, спектаклей, концертов в записи или через информационно-телекоммуникационную сеть "Интернет"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Сопровождение на прогулку лиц, имеющих ограничения к передвижению и самообслуживанию, а также требующих постоянного наблюдения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горячего питания (завтрак,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Предоставление горячего питания (завтрак, обед и (или) полдник) в </w:t>
            </w:r>
            <w:r>
              <w:lastRenderedPageBreak/>
              <w:t>сторонней организации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1 - 5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2.1.8.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Организация и проведение торжеств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Предоставление транспортных услуг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36,00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 xml:space="preserve">55,00 </w:t>
            </w:r>
            <w:hyperlink w:anchor="P7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Посещение получателя социальных услуг в медицинских организациях Ставропольского края при оказании ему медицинской помощи в стационарных условиях в целях оказания морально-психологической поддержки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104,00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proofErr w:type="gramStart"/>
            <w:r>
              <w:t>Медико-социальное</w:t>
            </w:r>
            <w:proofErr w:type="gramEnd"/>
            <w:r>
              <w:t xml:space="preserve"> обследование безнадзорных и беспризорных детей и лиц без определенного места жительства и занятий при поступлении </w:t>
            </w:r>
            <w:r>
              <w:lastRenderedPageBreak/>
              <w:t>в организации социального обслуживания и проведение первичного медицинского осмотра и первичной санитарной обработки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2.2.3.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171,00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Позиционирование в кровати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Контроль соблюдения питьевого режима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записи к врачам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Посещение получателей социальных услуг, находящихся в медицинских организациях Ставропольского края в стационарных условиях,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Социально-психологические: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239,00*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59,00*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Проведение индивидуальных консультаций по вопросам ухода на дому по темам, интересующим получателя социальных услуг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140,00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193,00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Социальные услуги, предоставляемые в форме социального обслуживания на дому: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Социально-бытовые: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при пересаживании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Пересаживание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Усаживание на край кровати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при ходьбе по дому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Вынос мусора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3.1.6.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в домашнем хозяйстве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3.1.7.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Чистка раковины в ванной комнате, чистка ванны и унитаза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3.1.8.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Чистка кухонной плиты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3.1.9.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Уборка устойчивых загрязнений на кухне, в ванной комнате и туалете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Чистка духового шкафа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Мытье одного окна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3.1.12.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Мытье дверей, плинтусов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Мелкий ремонт одежды, белья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Машинная стирка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3.1.15.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Ручная стирка или стирка в полуавтоматической стиральной машине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Помощь при стирке в рамках системы </w:t>
            </w:r>
            <w:proofErr w:type="gramStart"/>
            <w:r>
              <w:t>долговременного</w:t>
            </w:r>
            <w:proofErr w:type="gramEnd"/>
            <w:r>
              <w:t xml:space="preserve"> уход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Глажка белья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Мытье и уход за обувью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3.1.19.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Стрижка ногтей на руках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Стрижка ногтей на ногах в рамках </w:t>
            </w:r>
            <w:r>
              <w:lastRenderedPageBreak/>
              <w:t>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3.1.21.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Ежедневный уход за волосами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6,00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Стрижка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Уход за ротовой полостью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при бритье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Бритье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Умывание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Присутствие при купании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3.1.28.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при купании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14,00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22,00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3.1.29.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Полное купание в ванной комнате или бане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3.1.30.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Полное купание в постели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3.1.31.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при использовании средств личной гигиены (помощь в пользовании туалетом)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3.1.32.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Помощь при использовании средств </w:t>
            </w:r>
            <w:r>
              <w:lastRenderedPageBreak/>
              <w:t>личной гигиены (помощь в пользовании судном)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3.1.33.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Помощь в одевании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4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/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3.1.34.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Смена нательного белья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Социально-медицинские: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proofErr w:type="gramStart"/>
            <w:r>
              <w:t>Медико-социальное</w:t>
            </w:r>
            <w:proofErr w:type="gramEnd"/>
            <w:r>
              <w:t xml:space="preserve">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99,00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148,00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Позиционирование в кровати в рамках </w:t>
            </w:r>
            <w:r>
              <w:lastRenderedPageBreak/>
              <w:t>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3.2.5.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Контроль соблюдения питьевого режима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записи к врачам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Посещение получателей социальных услуг, находящихся в медицинских организациях Ставропольского края в стационарных условиях,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43,00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Социально-педагогические: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Сопровождение и содействие в посещении театров, выставок и других культурных мероприятий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135,00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Проведение индивидуальных консультаций по вопросам ухода на дому по темам, интересующим получателя социальных услуг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111,00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Проведение аудита помещения, подготовка рекомендаций по его переоборудованию с учетом состояния лица с дефицитом самообслуживания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89,00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Социально-правовые: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Оказание помощи в оформлении документов на погребение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189,00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 xml:space="preserve">Помощь в оформлении документов, </w:t>
            </w:r>
            <w:r>
              <w:lastRenderedPageBreak/>
              <w:t>исключая случаи оформления документов, затрагивающих интересы третьих лиц, оказание помощи в написании писем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50,00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lastRenderedPageBreak/>
              <w:t>3.4.3.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Содействие в оформлении путевок на санаторно-курортное лечение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77,00</w:t>
            </w: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</w:tr>
      <w:tr w:rsidR="00E40E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</w:pPr>
            <w:r>
              <w:t>обучение получателя социальных услуг уходу за собой в рамках системы долговременного ухода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E40EE0" w:rsidRDefault="00E40EE0">
            <w:pPr>
              <w:pStyle w:val="ConsPlusNormal"/>
              <w:jc w:val="center"/>
            </w:pPr>
            <w:r>
              <w:t>32,00</w:t>
            </w:r>
          </w:p>
        </w:tc>
      </w:tr>
    </w:tbl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ind w:firstLine="540"/>
        <w:jc w:val="both"/>
      </w:pPr>
      <w:r>
        <w:t>--------------------------------</w:t>
      </w:r>
    </w:p>
    <w:p w:rsidR="00E40EE0" w:rsidRDefault="00E40EE0">
      <w:pPr>
        <w:pStyle w:val="ConsPlusNormal"/>
        <w:spacing w:before="240"/>
        <w:ind w:firstLine="540"/>
        <w:jc w:val="both"/>
      </w:pPr>
      <w:bookmarkStart w:id="1" w:name="P778"/>
      <w:bookmarkEnd w:id="1"/>
      <w:proofErr w:type="gramStart"/>
      <w:r>
        <w:t>&lt;*&gt; Группа ухода по результатам оценки зависимости получателя социальной услуги от посторонней помощи в соответствии с "</w:t>
      </w:r>
      <w:hyperlink r:id="rId9" w:history="1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стационарной форме социального обслуживания, предоставляемых поставщиками социальных услуг в Ставропольском крае", "</w:t>
      </w:r>
      <w:hyperlink r:id="rId10" w:history="1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крае", "</w:t>
      </w:r>
      <w:hyperlink r:id="rId11" w:history="1">
        <w:r>
          <w:rPr>
            <w:color w:val="0000FF"/>
          </w:rPr>
          <w:t>Наименованиями</w:t>
        </w:r>
      </w:hyperlink>
      <w:r>
        <w:t xml:space="preserve"> и стандартами социальных услуг в форме социального обслуживания на дому</w:t>
      </w:r>
      <w:proofErr w:type="gramEnd"/>
      <w:r>
        <w:t xml:space="preserve">, предоставляемых поставщиками социальных услуг в Ставропольском крае", утвержденными постановлением Правительства Ставропольского края от 04 февраля 2020 г. N 55-п "О внесении изменений в постановление Правительства Ставропольского края от 29 декабря 2014 г. N 560-п "Об утверждении порядков предоставления социальных услуг поставщиками социальных услуг в </w:t>
      </w:r>
      <w:r>
        <w:lastRenderedPageBreak/>
        <w:t>Ставропольском крае" (далее - Стандарты).</w:t>
      </w:r>
    </w:p>
    <w:p w:rsidR="00E40EE0" w:rsidRDefault="00E40EE0">
      <w:pPr>
        <w:pStyle w:val="ConsPlusNormal"/>
        <w:spacing w:before="240"/>
        <w:ind w:firstLine="540"/>
        <w:jc w:val="both"/>
      </w:pPr>
      <w:bookmarkStart w:id="2" w:name="P779"/>
      <w:bookmarkEnd w:id="2"/>
      <w:r>
        <w:t>&lt;**&gt; Тариф на социальную услугу применительно ко времени, установленному Стандартами.</w:t>
      </w: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jc w:val="both"/>
      </w:pPr>
    </w:p>
    <w:p w:rsidR="00E40EE0" w:rsidRDefault="00E40E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11D5" w:rsidRDefault="009211D5">
      <w:bookmarkStart w:id="3" w:name="_GoBack"/>
      <w:bookmarkEnd w:id="3"/>
    </w:p>
    <w:sectPr w:rsidR="009211D5" w:rsidSect="0005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E0"/>
    <w:rsid w:val="007D52C4"/>
    <w:rsid w:val="009211D5"/>
    <w:rsid w:val="00B74F38"/>
    <w:rsid w:val="00C24B26"/>
    <w:rsid w:val="00E40EE0"/>
    <w:rsid w:val="00ED0229"/>
    <w:rsid w:val="00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E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40E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EE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40E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EE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40EE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EE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0EE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EE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40E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EE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E40EE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EE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E40EE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EE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0EE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815DF4D42790F48FA506829CA8AF3FC1303C87BB2551EF8BDCD92703DEA42AE6B088FE93291609C75CA9D66B9460F2Dh7T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815DF4D42790F48FA506829CA8AF3FC1303C87BB25A1EF5BBCD92703DEA42AE6B088FFB32C96C9E70D49C63AC105E6B2BBC6C6734021805B97991hCT0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815DF4D42790F48FA506829CA8AF3FC1303C87BB3541BF8B2CD92703DEA42AE6B088FE93291609C75CA9D66B9460F2Dh7TFN" TargetMode="External"/><Relationship Id="rId11" Type="http://schemas.openxmlformats.org/officeDocument/2006/relationships/hyperlink" Target="consultantplus://offline/ref=F779C091E0B2D9C84AF34D3A2A99B94CCF2DCF35CA835C6F1DA0F820A140A861A9845F6FAFBE86BEA2E89340DDCE28EA3FE11E9DB318AE8128DDC374i5TD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779C091E0B2D9C84AF34D3A2A99B94CCF2DCF35CA835C6F1DA0F820A140A861A9845F6FAFBE86BEA2E89B41DDCE28EA3FE11E9DB318AE8128DDC374i5T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79C091E0B2D9C84AF34D3A2A99B94CCF2DCF35CA835C6F1DA0F820A140A861A9845F6FAFBE86BEA2E99049DDCE28EA3FE11E9DB318AE8128DDC374i5T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2021-06-25T13:19:00Z</dcterms:created>
  <dcterms:modified xsi:type="dcterms:W3CDTF">2021-06-25T13:20:00Z</dcterms:modified>
</cp:coreProperties>
</file>