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23" w:rsidRPr="00BC4C23" w:rsidRDefault="00CD65E4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2"/>
          <w:sz w:val="28"/>
          <w:szCs w:val="28"/>
          <w:lang w:val="ru-RU"/>
        </w:rPr>
      </w:pPr>
      <w:r>
        <w:rPr>
          <w:rStyle w:val="1"/>
          <w:sz w:val="28"/>
          <w:szCs w:val="28"/>
        </w:rPr>
        <w:t xml:space="preserve">Приложение </w:t>
      </w:r>
      <w:r w:rsidR="00A4530F">
        <w:rPr>
          <w:rStyle w:val="1"/>
          <w:sz w:val="28"/>
          <w:szCs w:val="28"/>
          <w:lang w:val="ru-RU"/>
        </w:rPr>
        <w:t>6</w:t>
      </w:r>
      <w:r w:rsidR="00EB60A5" w:rsidRPr="00BC4C23">
        <w:rPr>
          <w:rStyle w:val="2"/>
          <w:sz w:val="28"/>
          <w:szCs w:val="28"/>
        </w:rPr>
        <w:t xml:space="preserve"> </w:t>
      </w:r>
    </w:p>
    <w:p w:rsidR="00BC4C23" w:rsidRDefault="00A4530F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2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к </w:t>
      </w:r>
      <w:r>
        <w:rPr>
          <w:rStyle w:val="1"/>
          <w:sz w:val="28"/>
          <w:szCs w:val="28"/>
        </w:rPr>
        <w:t>приказ</w:t>
      </w:r>
      <w:r>
        <w:rPr>
          <w:rStyle w:val="1"/>
          <w:sz w:val="28"/>
          <w:szCs w:val="28"/>
          <w:lang w:val="ru-RU"/>
        </w:rPr>
        <w:t>у</w:t>
      </w:r>
      <w:r w:rsidR="00EB60A5" w:rsidRPr="00BC4C23">
        <w:rPr>
          <w:rStyle w:val="1"/>
          <w:sz w:val="28"/>
          <w:szCs w:val="28"/>
        </w:rPr>
        <w:t xml:space="preserve"> директора</w:t>
      </w:r>
      <w:r w:rsidR="00EB60A5" w:rsidRPr="00BC4C23">
        <w:rPr>
          <w:rStyle w:val="2"/>
          <w:sz w:val="28"/>
          <w:szCs w:val="28"/>
        </w:rPr>
        <w:t xml:space="preserve"> </w:t>
      </w:r>
    </w:p>
    <w:p w:rsidR="00BC4C23" w:rsidRDefault="00EB60A5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2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ГБУСО «Буденновский КЦСОН»</w:t>
      </w:r>
      <w:r w:rsidRPr="00BC4C23">
        <w:rPr>
          <w:rStyle w:val="2"/>
          <w:sz w:val="28"/>
          <w:szCs w:val="28"/>
        </w:rPr>
        <w:t xml:space="preserve"> </w:t>
      </w:r>
    </w:p>
    <w:p w:rsidR="00FF7B83" w:rsidRDefault="008F53B4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  <w:lang w:val="ru-RU"/>
        </w:rPr>
        <w:t>03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  <w:lang w:val="ru-RU"/>
        </w:rPr>
        <w:t>марта</w:t>
      </w:r>
      <w:r>
        <w:rPr>
          <w:rStyle w:val="1"/>
          <w:sz w:val="28"/>
          <w:szCs w:val="28"/>
        </w:rPr>
        <w:t xml:space="preserve"> 20</w:t>
      </w:r>
      <w:r>
        <w:rPr>
          <w:rStyle w:val="1"/>
          <w:sz w:val="28"/>
          <w:szCs w:val="28"/>
          <w:lang w:val="ru-RU"/>
        </w:rPr>
        <w:t xml:space="preserve">20 </w:t>
      </w:r>
      <w:r>
        <w:rPr>
          <w:rStyle w:val="1"/>
          <w:sz w:val="28"/>
          <w:szCs w:val="28"/>
        </w:rPr>
        <w:t xml:space="preserve">г . № </w:t>
      </w:r>
      <w:r>
        <w:rPr>
          <w:rStyle w:val="1"/>
          <w:sz w:val="28"/>
          <w:szCs w:val="28"/>
          <w:lang w:val="ru-RU"/>
        </w:rPr>
        <w:t>237</w:t>
      </w:r>
      <w:r w:rsidR="00EB60A5" w:rsidRPr="00BC4C23">
        <w:rPr>
          <w:rStyle w:val="1"/>
          <w:sz w:val="28"/>
          <w:szCs w:val="28"/>
        </w:rPr>
        <w:t>-п</w:t>
      </w:r>
    </w:p>
    <w:p w:rsidR="00A4530F" w:rsidRPr="00A4530F" w:rsidRDefault="00A4530F" w:rsidP="00BC4C23">
      <w:pPr>
        <w:pStyle w:val="10"/>
        <w:shd w:val="clear" w:color="auto" w:fill="auto"/>
        <w:spacing w:after="0" w:line="240" w:lineRule="auto"/>
        <w:ind w:left="2977" w:firstLine="709"/>
        <w:jc w:val="center"/>
        <w:rPr>
          <w:sz w:val="28"/>
          <w:szCs w:val="28"/>
          <w:lang w:val="ru-RU"/>
        </w:rPr>
      </w:pPr>
    </w:p>
    <w:p w:rsidR="00BC4C23" w:rsidRPr="00A4530F" w:rsidRDefault="00BC4C23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b/>
          <w:sz w:val="28"/>
          <w:szCs w:val="28"/>
          <w:lang w:val="ru-RU"/>
        </w:rPr>
      </w:pPr>
    </w:p>
    <w:p w:rsidR="00BC4C23" w:rsidRPr="00A4530F" w:rsidRDefault="00EB60A5" w:rsidP="00BC4C23">
      <w:pPr>
        <w:pStyle w:val="10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ПОЛОЖЕНИЕ</w:t>
      </w: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jc w:val="center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об отделении срочного социального обслуживания государственного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бюджетного учреждения социального обслуживания «Буденновский</w:t>
      </w:r>
      <w:r w:rsidR="00BC4C23">
        <w:rPr>
          <w:sz w:val="28"/>
          <w:szCs w:val="28"/>
          <w:lang w:val="ru-RU"/>
        </w:rPr>
        <w:t xml:space="preserve"> </w:t>
      </w:r>
      <w:r w:rsidRPr="00BC4C23">
        <w:rPr>
          <w:rStyle w:val="1"/>
          <w:sz w:val="28"/>
          <w:szCs w:val="28"/>
        </w:rPr>
        <w:t>комплексный центр социального обслуживания населения»</w:t>
      </w:r>
    </w:p>
    <w:p w:rsidR="00A4530F" w:rsidRDefault="00A4530F" w:rsidP="00BC4C23">
      <w:pPr>
        <w:pStyle w:val="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FF7B83" w:rsidRPr="00A4530F" w:rsidRDefault="00A4530F" w:rsidP="00A4530F">
      <w:pPr>
        <w:pStyle w:val="10"/>
        <w:shd w:val="clear" w:color="auto" w:fill="auto"/>
        <w:tabs>
          <w:tab w:val="left" w:pos="2973"/>
          <w:tab w:val="left" w:pos="3554"/>
          <w:tab w:val="center" w:pos="5033"/>
        </w:tabs>
        <w:spacing w:after="0" w:line="240" w:lineRule="auto"/>
        <w:ind w:firstLine="709"/>
        <w:rPr>
          <w:rStyle w:val="1"/>
          <w:b/>
          <w:sz w:val="28"/>
          <w:szCs w:val="28"/>
          <w:lang w:val="ru-RU"/>
        </w:rPr>
      </w:pPr>
      <w:bookmarkStart w:id="0" w:name="_GoBack"/>
      <w:bookmarkEnd w:id="0"/>
      <w:r>
        <w:rPr>
          <w:rStyle w:val="1"/>
          <w:sz w:val="28"/>
          <w:szCs w:val="28"/>
        </w:rPr>
        <w:tab/>
      </w:r>
      <w:r w:rsidR="00EB60A5" w:rsidRPr="00A4530F">
        <w:rPr>
          <w:rStyle w:val="1"/>
          <w:b/>
          <w:sz w:val="28"/>
          <w:szCs w:val="28"/>
        </w:rPr>
        <w:t>1. Общие положения</w:t>
      </w:r>
    </w:p>
    <w:p w:rsidR="00BC4C23" w:rsidRPr="00BC4C23" w:rsidRDefault="00BC4C23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срочного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государственного бюджетного учреждения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«Буденновский комплексный центр социального обслуживания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населения», (далее - Отделение, Учреждение), является структурным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подразделением 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2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создано для предоставления срочных социальных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гражданам, признанных нуждающимися в социальном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обслуживании вследствие существования следующих обстоятельств,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которые ухудшают или могут ухудшить условия их жизнедеятельности: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7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полная или частичная утрата способности либо возможности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осуществлять самообслуживание, самостоятельно передвигаться,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обеспечивать основные жизненные потребности в силу заболевания,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травмы, возраста или наличия инвалидности;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83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наличие в семье инвалида или инвалидов, в том числе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ребенка-инвалида или детей-инвалидов, нуждающихся в постоянном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постороннем уходе;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наличие внутрисемейного конфликта, в том числе с лицами с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наркотической и алкогольной зависимостью, лицами, имеющими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пристрастие к азартным играм, лицами, страдающими психическими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расстройствами, наличие насилия в семье;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83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отсутствие определенного места жительства, в том числе у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лица, не достигшего возраста двадцати трех лет и завершившего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пребывание в организации для детей-сирот и детей, оставшихся без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попечения родителей;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отсутствие работы и сре</w:t>
      </w:r>
      <w:proofErr w:type="gramStart"/>
      <w:r w:rsidRPr="00BC4C23">
        <w:rPr>
          <w:rStyle w:val="1"/>
          <w:sz w:val="28"/>
          <w:szCs w:val="28"/>
        </w:rPr>
        <w:t>дств к с</w:t>
      </w:r>
      <w:proofErr w:type="gramEnd"/>
      <w:r w:rsidRPr="00BC4C23">
        <w:rPr>
          <w:rStyle w:val="1"/>
          <w:sz w:val="28"/>
          <w:szCs w:val="28"/>
        </w:rPr>
        <w:t>уществованию;</w:t>
      </w:r>
    </w:p>
    <w:p w:rsidR="00FF7B83" w:rsidRPr="00BC4C23" w:rsidRDefault="00EB60A5" w:rsidP="00BC4C23">
      <w:pPr>
        <w:pStyle w:val="10"/>
        <w:numPr>
          <w:ilvl w:val="0"/>
          <w:numId w:val="11"/>
        </w:numPr>
        <w:shd w:val="clear" w:color="auto" w:fill="auto"/>
        <w:tabs>
          <w:tab w:val="left" w:pos="1274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наличие иных обстоятельств, которые нормативными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правовыми актами Ставропольского края признаны ухудшающими или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способными ухудшить условия жизнедеятельности граждан.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293"/>
        </w:tabs>
        <w:spacing w:after="0" w:line="240" w:lineRule="auto"/>
        <w:ind w:left="60" w:firstLine="709"/>
        <w:jc w:val="both"/>
        <w:rPr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t>Отделение осуществляет свою деятельность в соответствии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Конституцией Российской Федерации, Гражданским кодексом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Российской </w:t>
      </w:r>
      <w:r w:rsidRPr="00BC4C23">
        <w:rPr>
          <w:rStyle w:val="1"/>
          <w:sz w:val="28"/>
          <w:szCs w:val="28"/>
        </w:rPr>
        <w:lastRenderedPageBreak/>
        <w:t>Федерации, Семейным кодексом Российской Федерации,</w:t>
      </w:r>
      <w:r w:rsidR="00BC4C23">
        <w:rPr>
          <w:rStyle w:val="1"/>
          <w:sz w:val="28"/>
          <w:szCs w:val="28"/>
          <w:lang w:val="ru-RU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 от 28.12.2013 № 442-ФЗ «Об основах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 граждан в Российской Федерации»,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 от 24 ноября* 1995 г. №181-ФЗ «О социальной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защите инвалидов в Российской Федерации», Федеральный закон от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17.07.1999 № 178-ФЗ «О государственной социальной помощи»,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постановлениями и распоряжениями Правительства Российской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Федерации</w:t>
      </w:r>
      <w:proofErr w:type="gramEnd"/>
      <w:r w:rsidRPr="00BC4C23">
        <w:rPr>
          <w:rStyle w:val="1"/>
          <w:sz w:val="28"/>
          <w:szCs w:val="28"/>
        </w:rPr>
        <w:t xml:space="preserve">, </w:t>
      </w:r>
      <w:proofErr w:type="gramStart"/>
      <w:r w:rsidRPr="00BC4C23">
        <w:rPr>
          <w:rStyle w:val="1"/>
          <w:sz w:val="28"/>
          <w:szCs w:val="28"/>
        </w:rPr>
        <w:t>постановлением Правительства Ставропольского края от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05.12.2014 № 476-п «Об организации межведомственного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взаимодействия органов государственной власти Ставропольского края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 связи с реализацией полномочий Ставропольского края в сфере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обслуживания», постановлением Правительства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 от 29.12.2014 № 560-п «Об утверждении порядков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социальных услуг поставщиками социальных услуг в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Ставропольском крае», приказами и указаниями Министерства труда 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развития Российской Федерации, иными нормативными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правовыми актами</w:t>
      </w:r>
      <w:proofErr w:type="gramEnd"/>
      <w:r w:rsidRPr="00BC4C23">
        <w:rPr>
          <w:rStyle w:val="1"/>
          <w:sz w:val="28"/>
          <w:szCs w:val="28"/>
        </w:rPr>
        <w:t xml:space="preserve"> Российской Федерации, Законами Ставропольского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края, нормативными правовыми актами Губернатора Ставропольского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края, Правительства Ставропольского края, министерства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имущественных отношений Ставропольского края, министерства труда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социальной защиты населения Ставропольского края, Уставом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Учреждения, Положением об Учреждении и настоящим Положением.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создаётся, реорганизуется и ликвидируется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приказом директора Учреждения по согласованию с министерством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труда и социальной защиты населения Ставропольского края.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в своей деятельности подчиняется директору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Должностным лицом, осуществляющим текущее руководство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деятельностью Отделения, является заведующий Отделением,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назначаемый и в своей деятельности подотчетный директору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Пределы компетенции заведующего отделением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определяются должностной инструкцией, Уставом учреждения и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настоящим Положением.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Штатное расписание Отделения утверждается директором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 в пределах установленного фонда оплаты труда, по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согласованию с министерством труда и социальной защиты населения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Работники Отделения подчиняются правилам внутреннего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трудового распорядка Учреждения, утвержденным директором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 ведении Отделения находятся: пункт проката технических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средств реабилитации, службы: «Мобильная бригада», «Поезд</w:t>
      </w:r>
      <w:r w:rsidRPr="00BC4C23">
        <w:rPr>
          <w:rStyle w:val="4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милосердия», «Магазин </w:t>
      </w:r>
      <w:r w:rsidR="008F53B4">
        <w:rPr>
          <w:rStyle w:val="1"/>
          <w:sz w:val="28"/>
          <w:szCs w:val="28"/>
        </w:rPr>
        <w:t xml:space="preserve">на колесах», «Социальный </w:t>
      </w:r>
      <w:r w:rsidR="0089148F">
        <w:rPr>
          <w:rStyle w:val="1"/>
          <w:sz w:val="28"/>
          <w:szCs w:val="28"/>
          <w:lang w:val="ru-RU"/>
        </w:rPr>
        <w:t>экспресс</w:t>
      </w:r>
      <w:r w:rsidRPr="00BC4C23">
        <w:rPr>
          <w:rStyle w:val="1"/>
          <w:sz w:val="28"/>
          <w:szCs w:val="28"/>
        </w:rPr>
        <w:t>»</w:t>
      </w:r>
      <w:r w:rsidR="008F53B4">
        <w:rPr>
          <w:rStyle w:val="1"/>
          <w:sz w:val="28"/>
          <w:szCs w:val="28"/>
          <w:lang w:val="ru-RU"/>
        </w:rPr>
        <w:t>,</w:t>
      </w:r>
      <w:r w:rsidRPr="00BC4C23">
        <w:rPr>
          <w:rStyle w:val="1"/>
          <w:sz w:val="28"/>
          <w:szCs w:val="28"/>
        </w:rPr>
        <w:t xml:space="preserve"> </w:t>
      </w:r>
      <w:r w:rsidR="008F53B4">
        <w:rPr>
          <w:rStyle w:val="1"/>
          <w:sz w:val="28"/>
          <w:szCs w:val="28"/>
        </w:rPr>
        <w:t>«</w:t>
      </w:r>
      <w:r w:rsidR="008F53B4">
        <w:rPr>
          <w:rStyle w:val="1"/>
          <w:sz w:val="28"/>
          <w:szCs w:val="28"/>
          <w:lang w:val="ru-RU"/>
        </w:rPr>
        <w:t>мобильный офис</w:t>
      </w:r>
      <w:r w:rsidRPr="00BC4C23">
        <w:rPr>
          <w:rStyle w:val="1"/>
          <w:sz w:val="28"/>
          <w:szCs w:val="28"/>
        </w:rPr>
        <w:t>».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размещается в специально предназначенном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помещении, доступном для инвалидов. Помещение должно быть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обеспечено всеми средствами коммунально-бытового обслуживания,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соответствовать противопожарным требованиям, а также требованиям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охраны труда, оснащено телефонной связью.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Каждый специалист Отделения в соответствии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квалификационными </w:t>
      </w:r>
      <w:proofErr w:type="gramStart"/>
      <w:r w:rsidRPr="00BC4C23">
        <w:rPr>
          <w:rStyle w:val="1"/>
          <w:sz w:val="28"/>
          <w:szCs w:val="28"/>
        </w:rPr>
        <w:t>требованиями</w:t>
      </w:r>
      <w:proofErr w:type="gramEnd"/>
      <w:r w:rsidRPr="00BC4C23">
        <w:rPr>
          <w:rStyle w:val="1"/>
          <w:sz w:val="28"/>
          <w:szCs w:val="28"/>
        </w:rPr>
        <w:t xml:space="preserve"> предъявляемыми к его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специальности, должен иметь соответствующее образование,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квалификацию, профессиональную подготовку, обладать знаниями 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опытом, необходимыми для выполнения возложенных на него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обязанностей.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Работники Отделения должны обладать высокими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моральными и морально-этическими качествами, чувством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ответственности и руководствоваться в работе принципами гуманности,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справедливости, объективности и доброжелательности.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Деятельность Отделения организуется в соответствии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государственным заданием и перспективными календарными планами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работы.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35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 оказании услуг персонал Отделения должен проявлять к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получателям социальных услуг максимальную чуткость, вежливость,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внимание, выдержку, предусмотрительность, терпение и учитывать их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физическое и психическое состояние.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Заведующий отделением, специалисты, социальные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работники ведут служебную документацию, представляют отчеты о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своей работе по формам и в сроки, установленные директором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FF7B83" w:rsidRPr="00BC4C23" w:rsidRDefault="00EB60A5" w:rsidP="00BC4C23">
      <w:pPr>
        <w:pStyle w:val="10"/>
        <w:numPr>
          <w:ilvl w:val="0"/>
          <w:numId w:val="1"/>
        </w:numPr>
        <w:shd w:val="clear" w:color="auto" w:fill="auto"/>
        <w:tabs>
          <w:tab w:val="left" w:pos="1479"/>
          <w:tab w:val="left" w:pos="3054"/>
          <w:tab w:val="left" w:pos="3985"/>
          <w:tab w:val="left" w:pos="6898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t>Деятельность Отделения строится на сотрудничестве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государственными</w:t>
      </w:r>
      <w:r w:rsidRPr="00BC4C23">
        <w:rPr>
          <w:rStyle w:val="1"/>
          <w:sz w:val="28"/>
          <w:szCs w:val="28"/>
        </w:rPr>
        <w:tab/>
        <w:t>и</w:t>
      </w:r>
      <w:r w:rsidRPr="00BC4C23">
        <w:rPr>
          <w:rStyle w:val="1"/>
          <w:sz w:val="28"/>
          <w:szCs w:val="28"/>
        </w:rPr>
        <w:tab/>
        <w:t>муниципальными</w:t>
      </w:r>
      <w:r w:rsidRPr="00BC4C23">
        <w:rPr>
          <w:rStyle w:val="1"/>
          <w:sz w:val="28"/>
          <w:szCs w:val="28"/>
        </w:rPr>
        <w:tab/>
        <w:t>организациями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(здравоохранения, образования, миграционной службы и т.д.), с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общественными (комитет общества Красного Креста, ветеранские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организации, общества инвалидов и т.д.), религиозными организациями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объединениями, а также отдельными гражданами.</w:t>
      </w:r>
      <w:proofErr w:type="gramEnd"/>
    </w:p>
    <w:p w:rsidR="00BC4C23" w:rsidRPr="00BC4C23" w:rsidRDefault="00BC4C23" w:rsidP="00BC4C23">
      <w:pPr>
        <w:pStyle w:val="10"/>
        <w:shd w:val="clear" w:color="auto" w:fill="auto"/>
        <w:tabs>
          <w:tab w:val="left" w:pos="1479"/>
          <w:tab w:val="left" w:pos="3054"/>
          <w:tab w:val="left" w:pos="3985"/>
          <w:tab w:val="left" w:pos="689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F7B83" w:rsidRPr="00A4530F" w:rsidRDefault="00EB60A5" w:rsidP="00BC4C23">
      <w:pPr>
        <w:pStyle w:val="10"/>
        <w:shd w:val="clear" w:color="auto" w:fill="auto"/>
        <w:spacing w:after="0" w:line="240" w:lineRule="auto"/>
        <w:ind w:firstLine="709"/>
        <w:jc w:val="center"/>
        <w:rPr>
          <w:rStyle w:val="1"/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2. Цель, задачи и функции отделения</w:t>
      </w:r>
    </w:p>
    <w:p w:rsidR="00BC4C23" w:rsidRPr="00BC4C23" w:rsidRDefault="00BC4C23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numPr>
          <w:ilvl w:val="0"/>
          <w:numId w:val="3"/>
        </w:numPr>
        <w:shd w:val="clear" w:color="auto" w:fill="auto"/>
        <w:tabs>
          <w:tab w:val="left" w:pos="1234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Основные цели Отделения:</w:t>
      </w:r>
    </w:p>
    <w:p w:rsidR="00FF7B83" w:rsidRPr="00BC4C23" w:rsidRDefault="00EB60A5" w:rsidP="00BC4C23">
      <w:pPr>
        <w:pStyle w:val="10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Оказание срочных социальных услуг гражданам,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признанных нуждающимися в социальном обслуживании;</w:t>
      </w:r>
    </w:p>
    <w:p w:rsidR="00FF7B83" w:rsidRPr="00BC4C23" w:rsidRDefault="00EB60A5" w:rsidP="00BC4C23">
      <w:pPr>
        <w:pStyle w:val="10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Качественное предоставление социальных услуг,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заключающееся в полном и своевременном удовлетворении нужд и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потребностей получателей социальных услуг.</w:t>
      </w:r>
    </w:p>
    <w:p w:rsidR="00FF7B83" w:rsidRPr="00BC4C23" w:rsidRDefault="00EB60A5" w:rsidP="00BC4C23">
      <w:pPr>
        <w:pStyle w:val="10"/>
        <w:numPr>
          <w:ilvl w:val="1"/>
          <w:numId w:val="4"/>
        </w:numPr>
        <w:shd w:val="clear" w:color="auto" w:fill="auto"/>
        <w:tabs>
          <w:tab w:val="left" w:pos="1479"/>
        </w:tabs>
        <w:spacing w:after="0" w:line="240" w:lineRule="auto"/>
        <w:ind w:firstLine="123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Основными задачами отделения являются: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выявление и учет граждан нуждающихся в срочных</w:t>
      </w:r>
      <w:r w:rsidRPr="00BC4C23">
        <w:rPr>
          <w:rStyle w:val="5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услугах;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принятие безотлагательных мер, направленных на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временное поддержание жизнедеятельности граждан, остро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нуждающихся в социальной поддержке путем предоставления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различных видов помощи;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привлечение внебюджетных средств;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совершенствование форм и методов работы по социальному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обслуживанию граждан, признанных нуждающимися в социальном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обслуживании;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определение конкретных форм помощи, периодичности ее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гражданам, нуждающихся в срочных социальных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услугах;</w:t>
      </w:r>
    </w:p>
    <w:p w:rsidR="00FF7B83" w:rsidRPr="00BC4C23" w:rsidRDefault="00BC4C23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  <w:tab w:val="left" w:pos="3755"/>
          <w:tab w:val="left" w:pos="6131"/>
          <w:tab w:val="left" w:pos="855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обеспечение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необходимой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</w:rPr>
        <w:t>информацией</w:t>
      </w:r>
      <w:r>
        <w:rPr>
          <w:rStyle w:val="1"/>
          <w:sz w:val="28"/>
          <w:szCs w:val="28"/>
          <w:lang w:val="ru-RU"/>
        </w:rPr>
        <w:t xml:space="preserve"> </w:t>
      </w:r>
      <w:r w:rsidR="00EB60A5" w:rsidRPr="00BC4C23">
        <w:rPr>
          <w:rStyle w:val="1"/>
          <w:sz w:val="28"/>
          <w:szCs w:val="28"/>
        </w:rPr>
        <w:t>и</w:t>
      </w:r>
      <w:r w:rsidR="00EB60A5" w:rsidRPr="00BC4C23">
        <w:rPr>
          <w:rStyle w:val="2"/>
          <w:sz w:val="28"/>
          <w:szCs w:val="28"/>
        </w:rPr>
        <w:t xml:space="preserve"> </w:t>
      </w:r>
      <w:r w:rsidR="00EB60A5" w:rsidRPr="00BC4C23">
        <w:rPr>
          <w:rStyle w:val="1"/>
          <w:sz w:val="28"/>
          <w:szCs w:val="28"/>
        </w:rPr>
        <w:t>консультирование обратившихся граждан;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8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соблюдение основных требований к качеству, порядку и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условиям предоставления социальных услуг срочного характера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получателям социальных услуг Отделения;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осуществление приема граждан по вопросам срочного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социального обслуживания и оказания им необходимой помощи и услуг.</w:t>
      </w:r>
    </w:p>
    <w:p w:rsidR="00FF7B83" w:rsidRPr="00BC4C23" w:rsidRDefault="00EB60A5" w:rsidP="00BC4C23">
      <w:pPr>
        <w:pStyle w:val="10"/>
        <w:numPr>
          <w:ilvl w:val="0"/>
          <w:numId w:val="10"/>
        </w:numPr>
        <w:shd w:val="clear" w:color="auto" w:fill="auto"/>
        <w:tabs>
          <w:tab w:val="left" w:pos="1470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привлечение различных государственных, муниципальных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 негосударственных структур к решению вопросов оказания срочной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социальной помощи получателям социальных услуг Отделения;</w:t>
      </w:r>
    </w:p>
    <w:p w:rsidR="00FF7B83" w:rsidRPr="00BC4C23" w:rsidRDefault="00EB60A5" w:rsidP="00362D15">
      <w:pPr>
        <w:pStyle w:val="10"/>
        <w:numPr>
          <w:ilvl w:val="0"/>
          <w:numId w:val="10"/>
        </w:numPr>
        <w:shd w:val="clear" w:color="auto" w:fill="auto"/>
        <w:tabs>
          <w:tab w:val="left" w:pos="1475"/>
          <w:tab w:val="left" w:pos="1985"/>
        </w:tabs>
        <w:spacing w:after="0" w:line="240" w:lineRule="auto"/>
        <w:ind w:left="1276" w:firstLine="284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внедрение в практику новых форм социального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обслуживания в зависимости от характера нуждаемости граждан в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срочных социальных услугах и местных социально-экономических ус</w:t>
      </w:r>
      <w:r w:rsidRPr="00BC4C23">
        <w:rPr>
          <w:rStyle w:val="1"/>
          <w:sz w:val="28"/>
          <w:szCs w:val="28"/>
        </w:rPr>
        <w:softHyphen/>
        <w:t>ловий.</w:t>
      </w: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2.3. Основные функции отделения: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966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формирование, ведение, корректировка регистра получателей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в автоматизированном комплексе «Учет клиентов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центра социального обслуживания»;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971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выполнение государственного задания;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обследование материально-бытовых условий проживания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граждан с целью выявления нуждаемости в социальных услугах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срочного характера;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5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определение видов и объемов помощи необходимой для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предоставления гражданам, нуждающимся в социальной поддержке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помощи разового характера;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5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ведение банка данных, при необходимости личных дел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получателей социальных услуг, нуждающихся в социальной поддержке;</w:t>
      </w:r>
    </w:p>
    <w:p w:rsidR="0089148F" w:rsidRPr="0089148F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80"/>
          <w:tab w:val="left" w:pos="1985"/>
          <w:tab w:val="left" w:pos="2268"/>
        </w:tabs>
        <w:spacing w:after="0" w:line="240" w:lineRule="auto"/>
        <w:ind w:firstLine="131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подготовка материалов к заседанию комиссии по приему,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учету и использ</w:t>
      </w:r>
      <w:r w:rsidR="0089148F">
        <w:rPr>
          <w:rStyle w:val="1"/>
          <w:sz w:val="28"/>
          <w:szCs w:val="28"/>
        </w:rPr>
        <w:t>ованию благотворительной помощи</w:t>
      </w:r>
      <w:r w:rsidR="0089148F">
        <w:rPr>
          <w:rStyle w:val="1"/>
          <w:sz w:val="28"/>
          <w:szCs w:val="28"/>
          <w:lang w:val="ru-RU"/>
        </w:rPr>
        <w:t>;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8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 xml:space="preserve"> проведение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выездных мероприятий «Поезда М</w:t>
      </w:r>
      <w:r w:rsidR="0089148F">
        <w:rPr>
          <w:rStyle w:val="1"/>
          <w:sz w:val="28"/>
          <w:szCs w:val="28"/>
        </w:rPr>
        <w:t>илосердия», «Мобильной бригады»</w:t>
      </w:r>
      <w:r w:rsidR="0089148F">
        <w:rPr>
          <w:rStyle w:val="1"/>
          <w:sz w:val="28"/>
          <w:szCs w:val="28"/>
          <w:lang w:val="ru-RU"/>
        </w:rPr>
        <w:t>, « Социального экспресса», « Мобильного офиса», « Мобильного магазина».</w:t>
      </w:r>
    </w:p>
    <w:p w:rsidR="00FF7B83" w:rsidRPr="00BC4C23" w:rsidRDefault="00EB60A5" w:rsidP="00362D15">
      <w:pPr>
        <w:pStyle w:val="10"/>
        <w:numPr>
          <w:ilvl w:val="0"/>
          <w:numId w:val="12"/>
        </w:numPr>
        <w:shd w:val="clear" w:color="auto" w:fill="auto"/>
        <w:tabs>
          <w:tab w:val="left" w:pos="1470"/>
          <w:tab w:val="left" w:pos="1985"/>
          <w:tab w:val="left" w:pos="2268"/>
        </w:tabs>
        <w:spacing w:after="0" w:line="240" w:lineRule="auto"/>
        <w:ind w:firstLine="131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предоставление срочных социальных услуг осуществляется</w:t>
      </w:r>
      <w:r w:rsidRPr="00BC4C23">
        <w:rPr>
          <w:rStyle w:val="2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бесплатно: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1018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обеспечение бесплатным горячим питанием или наборами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продуктов;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56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одеждой, обувью и другими предметами первой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необходимости;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03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временного жилого помещения;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918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юридической помощи в целях защиты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 и законных интересов получателей социальных услуг;</w:t>
      </w:r>
    </w:p>
    <w:p w:rsidR="00FF7B83" w:rsidRPr="00BC4C23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89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содействие в получении экстренной психологической помощи с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привлечением к этой работе психологов и священнослужителей;</w:t>
      </w:r>
    </w:p>
    <w:p w:rsidR="00FF7B83" w:rsidRPr="0089148F" w:rsidRDefault="00EB60A5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оказание консультационной психологической помощи анонимно,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 том числе с использованием телефона доверия.</w:t>
      </w:r>
    </w:p>
    <w:p w:rsidR="0089148F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п</w:t>
      </w:r>
      <w:r w:rsidR="0089148F">
        <w:rPr>
          <w:rStyle w:val="1"/>
          <w:sz w:val="28"/>
          <w:szCs w:val="28"/>
          <w:lang w:val="ru-RU"/>
        </w:rPr>
        <w:t xml:space="preserve">риобретение за счет средств получателя </w:t>
      </w:r>
      <w:r>
        <w:rPr>
          <w:rStyle w:val="1"/>
          <w:sz w:val="28"/>
          <w:szCs w:val="28"/>
          <w:lang w:val="ru-RU"/>
        </w:rPr>
        <w:t>социальных услуг и срочная доставка продуктов питания, лекарственных средств и изделий медицинского назначения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предоставление социальных услуг экстренного характера на разовой основе, в том числе с выездом на дом к получателю социальных услуг;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обеспечение доставки лиц старше 65 лет</w:t>
      </w:r>
      <w:proofErr w:type="gramStart"/>
      <w:r>
        <w:rPr>
          <w:rStyle w:val="1"/>
          <w:sz w:val="28"/>
          <w:szCs w:val="28"/>
          <w:lang w:val="ru-RU"/>
        </w:rPr>
        <w:t xml:space="preserve"> ,</w:t>
      </w:r>
      <w:proofErr w:type="gramEnd"/>
      <w:r>
        <w:rPr>
          <w:rStyle w:val="1"/>
          <w:sz w:val="28"/>
          <w:szCs w:val="28"/>
          <w:lang w:val="ru-RU"/>
        </w:rPr>
        <w:t xml:space="preserve"> проживающих в сельской местности, в медицинские организации Ставропольского края для проведения дополнительных </w:t>
      </w:r>
      <w:proofErr w:type="spellStart"/>
      <w:r>
        <w:rPr>
          <w:rStyle w:val="1"/>
          <w:sz w:val="28"/>
          <w:szCs w:val="28"/>
          <w:lang w:val="ru-RU"/>
        </w:rPr>
        <w:t>скринингов</w:t>
      </w:r>
      <w:proofErr w:type="spellEnd"/>
      <w:r>
        <w:rPr>
          <w:rStyle w:val="1"/>
          <w:sz w:val="28"/>
          <w:szCs w:val="28"/>
          <w:lang w:val="ru-RU"/>
        </w:rPr>
        <w:t xml:space="preserve"> на выявление отдельных социально значимых неинфекционных заболеваний;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оказание услуг инвалидам по слуху по переводу русского жестового языка</w:t>
      </w:r>
      <w:proofErr w:type="gramStart"/>
      <w:r>
        <w:rPr>
          <w:rStyle w:val="1"/>
          <w:sz w:val="28"/>
          <w:szCs w:val="28"/>
          <w:lang w:val="ru-RU"/>
        </w:rPr>
        <w:t xml:space="preserve"> ;</w:t>
      </w:r>
      <w:proofErr w:type="gramEnd"/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содействие в сборе и оформлении документов для обеспечения инвалидов техническими средствами реабилитации, не входящими в федеральный перечень </w:t>
      </w:r>
      <w:proofErr w:type="spellStart"/>
      <w:r>
        <w:rPr>
          <w:rStyle w:val="1"/>
          <w:sz w:val="28"/>
          <w:szCs w:val="28"/>
          <w:lang w:val="ru-RU"/>
        </w:rPr>
        <w:t>рнабилитационных</w:t>
      </w:r>
      <w:proofErr w:type="spellEnd"/>
      <w:r>
        <w:rPr>
          <w:rStyle w:val="1"/>
          <w:sz w:val="28"/>
          <w:szCs w:val="28"/>
          <w:lang w:val="ru-RU"/>
        </w:rPr>
        <w:t xml:space="preserve"> мероприятий, технических средств реабилитации и услуг, предоставляемых инвалиду;</w:t>
      </w:r>
    </w:p>
    <w:p w:rsidR="00143D93" w:rsidRPr="00143D93" w:rsidRDefault="00143D93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</w:t>
      </w:r>
    </w:p>
    <w:p w:rsidR="00143D93" w:rsidRPr="008534C2" w:rsidRDefault="008534C2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содействие в организации отдыха и оздоровления детей;</w:t>
      </w:r>
    </w:p>
    <w:p w:rsidR="008534C2" w:rsidRPr="008534C2" w:rsidRDefault="008534C2" w:rsidP="00362D15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>содействие в сборе и оформлении документов на получение обслуживания в стационарной форме социального обслуживания;</w:t>
      </w:r>
    </w:p>
    <w:p w:rsidR="008534C2" w:rsidRPr="008534C2" w:rsidRDefault="008534C2" w:rsidP="008534C2">
      <w:pPr>
        <w:pStyle w:val="10"/>
        <w:numPr>
          <w:ilvl w:val="0"/>
          <w:numId w:val="15"/>
        </w:numPr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1701" w:firstLine="426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содействие в проведении </w:t>
      </w:r>
      <w:proofErr w:type="gramStart"/>
      <w:r>
        <w:rPr>
          <w:rStyle w:val="1"/>
          <w:sz w:val="28"/>
          <w:szCs w:val="28"/>
          <w:lang w:val="ru-RU"/>
        </w:rPr>
        <w:t>медико-социальной</w:t>
      </w:r>
      <w:proofErr w:type="gramEnd"/>
      <w:r>
        <w:rPr>
          <w:rStyle w:val="1"/>
          <w:sz w:val="28"/>
          <w:szCs w:val="28"/>
          <w:lang w:val="ru-RU"/>
        </w:rPr>
        <w:t xml:space="preserve"> экспертизы в рамках системы долговременного ухода.</w:t>
      </w:r>
    </w:p>
    <w:p w:rsidR="008534C2" w:rsidRPr="00BC4C23" w:rsidRDefault="008534C2" w:rsidP="008534C2">
      <w:pPr>
        <w:pStyle w:val="10"/>
        <w:shd w:val="clear" w:color="auto" w:fill="auto"/>
        <w:tabs>
          <w:tab w:val="left" w:pos="870"/>
          <w:tab w:val="left" w:pos="2410"/>
          <w:tab w:val="left" w:pos="2552"/>
          <w:tab w:val="left" w:pos="2694"/>
        </w:tabs>
        <w:spacing w:after="0" w:line="240" w:lineRule="auto"/>
        <w:ind w:left="2127"/>
        <w:jc w:val="both"/>
        <w:rPr>
          <w:sz w:val="28"/>
          <w:szCs w:val="28"/>
        </w:rPr>
      </w:pPr>
    </w:p>
    <w:p w:rsidR="008534C2" w:rsidRPr="008534C2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rStyle w:val="1"/>
          <w:sz w:val="28"/>
          <w:szCs w:val="28"/>
        </w:rPr>
      </w:pPr>
      <w:r w:rsidRPr="008534C2">
        <w:rPr>
          <w:rStyle w:val="1"/>
          <w:sz w:val="28"/>
          <w:szCs w:val="28"/>
        </w:rPr>
        <w:t>прокат технических средств</w:t>
      </w:r>
      <w:r w:rsidRPr="008534C2">
        <w:rPr>
          <w:rStyle w:val="6"/>
          <w:sz w:val="28"/>
          <w:szCs w:val="28"/>
        </w:rPr>
        <w:t xml:space="preserve"> </w:t>
      </w:r>
      <w:proofErr w:type="spellStart"/>
      <w:r w:rsidR="008534C2">
        <w:rPr>
          <w:rStyle w:val="1"/>
          <w:sz w:val="28"/>
          <w:szCs w:val="28"/>
        </w:rPr>
        <w:t>реабилитаци</w:t>
      </w:r>
      <w:proofErr w:type="spellEnd"/>
      <w:proofErr w:type="gramStart"/>
      <w:r w:rsidR="008534C2">
        <w:rPr>
          <w:rStyle w:val="1"/>
          <w:sz w:val="28"/>
          <w:szCs w:val="28"/>
          <w:lang w:val="ru-RU"/>
        </w:rPr>
        <w:t>;</w:t>
      </w:r>
      <w:r w:rsidRPr="008534C2">
        <w:rPr>
          <w:rStyle w:val="1"/>
          <w:sz w:val="28"/>
          <w:szCs w:val="28"/>
        </w:rPr>
        <w:t xml:space="preserve">, </w:t>
      </w:r>
      <w:proofErr w:type="gramEnd"/>
    </w:p>
    <w:p w:rsidR="00FF7B83" w:rsidRPr="008534C2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8534C2">
        <w:rPr>
          <w:rStyle w:val="1"/>
          <w:sz w:val="28"/>
          <w:szCs w:val="28"/>
        </w:rPr>
        <w:lastRenderedPageBreak/>
        <w:t>осуществление в установленном порядке сбора, обработки,</w:t>
      </w:r>
      <w:r w:rsidRPr="008534C2">
        <w:rPr>
          <w:rStyle w:val="6"/>
          <w:sz w:val="28"/>
          <w:szCs w:val="28"/>
        </w:rPr>
        <w:t xml:space="preserve"> </w:t>
      </w:r>
      <w:r w:rsidRPr="008534C2">
        <w:rPr>
          <w:rStyle w:val="1"/>
          <w:sz w:val="28"/>
          <w:szCs w:val="28"/>
        </w:rPr>
        <w:t>анализа и предоставления своевременной отчетности;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осуществление мероприятий по повышению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профессионального уровня специалистов Отделения;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совершенствование форм и методов социального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обслуживания </w:t>
      </w:r>
      <w:proofErr w:type="gramStart"/>
      <w:r w:rsidRPr="00BC4C23">
        <w:rPr>
          <w:rStyle w:val="1"/>
          <w:sz w:val="28"/>
          <w:szCs w:val="28"/>
        </w:rPr>
        <w:t>граждан</w:t>
      </w:r>
      <w:proofErr w:type="gramEnd"/>
      <w:r w:rsidRPr="00BC4C23">
        <w:rPr>
          <w:rStyle w:val="1"/>
          <w:sz w:val="28"/>
          <w:szCs w:val="28"/>
        </w:rPr>
        <w:t xml:space="preserve"> признанных нуждающимися в срочном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социальном обслуживании;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внедрение в практику работы отделения инновационных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форм социального обслуживания граждан, нуждающихся в срочном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социальном обслуживании;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проведение информационной и разъяснительной работы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среди населения по вопросам оказания срочного социального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обслуживания гражданам, в том числе через средства массовой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информации, по месту жительства (сходы, собрания граждан).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распределение среди нуждающихся граждан товаров,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поступающих по линии гуманитарной помощи.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необходимой информацией и проведение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консультаций по вопросам предоставления мер социальной поддержки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малообеспеченного населения и льготных категорий граждан.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сбор необходимых документов для оказания материальной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помощи.</w:t>
      </w:r>
    </w:p>
    <w:p w:rsidR="00FF7B83" w:rsidRPr="00BC4C23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организация работы по выделению оздоровительных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путевок для детей работающего населения и </w:t>
      </w:r>
      <w:proofErr w:type="gramStart"/>
      <w:r w:rsidRPr="00BC4C23">
        <w:rPr>
          <w:rStyle w:val="1"/>
          <w:sz w:val="28"/>
          <w:szCs w:val="28"/>
        </w:rPr>
        <w:t>детей</w:t>
      </w:r>
      <w:proofErr w:type="gramEnd"/>
      <w:r w:rsidRPr="00BC4C23">
        <w:rPr>
          <w:rStyle w:val="1"/>
          <w:sz w:val="28"/>
          <w:szCs w:val="28"/>
        </w:rPr>
        <w:t xml:space="preserve"> находящихся в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трудной жизненной ситуации;</w:t>
      </w:r>
    </w:p>
    <w:p w:rsidR="00FF7B83" w:rsidRPr="00362D15" w:rsidRDefault="00EB60A5" w:rsidP="00362D15">
      <w:pPr>
        <w:pStyle w:val="10"/>
        <w:numPr>
          <w:ilvl w:val="0"/>
          <w:numId w:val="13"/>
        </w:numPr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134" w:firstLine="425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организация дополнительных платных услуг.</w:t>
      </w:r>
    </w:p>
    <w:p w:rsidR="00362D15" w:rsidRPr="00362D15" w:rsidRDefault="00362D15" w:rsidP="00362D15">
      <w:pPr>
        <w:pStyle w:val="10"/>
        <w:shd w:val="clear" w:color="auto" w:fill="auto"/>
        <w:tabs>
          <w:tab w:val="left" w:pos="1276"/>
          <w:tab w:val="left" w:pos="1560"/>
          <w:tab w:val="left" w:pos="1985"/>
          <w:tab w:val="left" w:pos="2127"/>
        </w:tabs>
        <w:spacing w:after="0" w:line="240" w:lineRule="auto"/>
        <w:ind w:left="1559"/>
        <w:jc w:val="both"/>
        <w:rPr>
          <w:sz w:val="28"/>
          <w:szCs w:val="28"/>
          <w:lang w:val="ru-RU"/>
        </w:rPr>
      </w:pPr>
    </w:p>
    <w:p w:rsidR="00FF7B83" w:rsidRPr="00A4530F" w:rsidRDefault="00EB60A5" w:rsidP="00362D15">
      <w:pPr>
        <w:pStyle w:val="10"/>
        <w:shd w:val="clear" w:color="auto" w:fill="auto"/>
        <w:spacing w:after="0" w:line="240" w:lineRule="auto"/>
        <w:ind w:firstLine="709"/>
        <w:jc w:val="center"/>
        <w:rPr>
          <w:rStyle w:val="1"/>
          <w:b/>
          <w:sz w:val="28"/>
          <w:szCs w:val="28"/>
          <w:lang w:val="ru-RU"/>
        </w:rPr>
      </w:pPr>
      <w:r w:rsidRPr="00A4530F">
        <w:rPr>
          <w:rStyle w:val="1"/>
          <w:b/>
          <w:sz w:val="28"/>
          <w:szCs w:val="28"/>
        </w:rPr>
        <w:t>3. Организация деятельности отделения</w:t>
      </w:r>
    </w:p>
    <w:p w:rsidR="00362D15" w:rsidRPr="00362D15" w:rsidRDefault="00362D15" w:rsidP="00362D15">
      <w:pPr>
        <w:pStyle w:val="1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47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Социальное обслуживание в Отделении основывается на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соблюдении прав человека и уважении достоинства личности, носит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гуманный характер и не допускается унижение чести и достоинства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человека.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4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Социальное обслуживание осуществляется также на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следующих принципах: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равный, свободный доступ граждан к социальному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обслуживанию</w:t>
      </w:r>
      <w:proofErr w:type="gramStart"/>
      <w:r w:rsidRPr="00BC4C23">
        <w:rPr>
          <w:rStyle w:val="1"/>
          <w:sz w:val="28"/>
          <w:szCs w:val="28"/>
        </w:rPr>
        <w:t xml:space="preserve"> В</w:t>
      </w:r>
      <w:proofErr w:type="gramEnd"/>
      <w:r w:rsidRPr="00BC4C23">
        <w:rPr>
          <w:rStyle w:val="1"/>
          <w:sz w:val="28"/>
          <w:szCs w:val="28"/>
        </w:rPr>
        <w:t>не зависимости от их пола, расы, возраста,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национальности, языка, происхождения, места жительства, отношения к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религии, убеждений и принадлежности к общественным объединениям;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  <w:tab w:val="left" w:pos="2127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адресность предоставления социальных услуг;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сохранение пребывания получателей социальных услуг в</w:t>
      </w:r>
      <w:r w:rsidRPr="00BC4C23">
        <w:rPr>
          <w:rStyle w:val="7"/>
          <w:sz w:val="28"/>
          <w:szCs w:val="28"/>
        </w:rPr>
        <w:t xml:space="preserve"> </w:t>
      </w:r>
      <w:proofErr w:type="gramStart"/>
      <w:r w:rsidRPr="00BC4C23">
        <w:rPr>
          <w:rStyle w:val="1"/>
          <w:sz w:val="28"/>
          <w:szCs w:val="28"/>
        </w:rPr>
        <w:t>привычной</w:t>
      </w:r>
      <w:proofErr w:type="gramEnd"/>
      <w:r w:rsidRPr="00BC4C23">
        <w:rPr>
          <w:rStyle w:val="1"/>
          <w:sz w:val="28"/>
          <w:szCs w:val="28"/>
        </w:rPr>
        <w:t xml:space="preserve"> благоприятной среде;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добровольность;</w:t>
      </w:r>
    </w:p>
    <w:p w:rsidR="00FF7B83" w:rsidRPr="00BC4C23" w:rsidRDefault="00EB60A5" w:rsidP="00362D15">
      <w:pPr>
        <w:pStyle w:val="10"/>
        <w:numPr>
          <w:ilvl w:val="0"/>
          <w:numId w:val="16"/>
        </w:numPr>
        <w:shd w:val="clear" w:color="auto" w:fill="auto"/>
        <w:tabs>
          <w:tab w:val="left" w:pos="1276"/>
          <w:tab w:val="left" w:pos="1985"/>
        </w:tabs>
        <w:spacing w:after="0" w:line="240" w:lineRule="auto"/>
        <w:ind w:left="851"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конфиденциальности.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4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4C23">
        <w:rPr>
          <w:rStyle w:val="1"/>
          <w:sz w:val="28"/>
          <w:szCs w:val="28"/>
        </w:rPr>
        <w:lastRenderedPageBreak/>
        <w:t>Получатели социальных услуг в обязательном порядке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должны быть ознакомлены с «Перечнем социальных услуг,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предоставляемых поставщиками социальных услуг в Ставропольском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крае», утвержденным Законом Ставропольского края от 09.12.2014 №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114-кз, «Порядком предоставления социальных услуг поставщиками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в Ставропольском крае», утвержденным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постановление Правительства Ставропольского края от 29.12.2014 №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560-п, приказами и распоряжениями директора Учреждения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касающихся деятельности Отделения, а также с нормами и правилами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поведения</w:t>
      </w:r>
      <w:proofErr w:type="gramEnd"/>
      <w:r w:rsidRPr="00BC4C23">
        <w:rPr>
          <w:rStyle w:val="1"/>
          <w:sz w:val="28"/>
          <w:szCs w:val="28"/>
        </w:rPr>
        <w:t xml:space="preserve"> получателей социальных услуг.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2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Предоставление срочных социальных услуг в целях оказания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неотложной помощи осуществляется в сроки, обусловленные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нуждаемостью получателя социальных услуг, без составления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индивидуальной программы и без заключения договора о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предоставлении социальных услуг.</w:t>
      </w:r>
    </w:p>
    <w:p w:rsidR="00FF7B83" w:rsidRPr="00BC4C23" w:rsidRDefault="00EB60A5" w:rsidP="00BC4C23">
      <w:pPr>
        <w:pStyle w:val="10"/>
        <w:numPr>
          <w:ilvl w:val="0"/>
          <w:numId w:val="7"/>
        </w:numPr>
        <w:shd w:val="clear" w:color="auto" w:fill="auto"/>
        <w:tabs>
          <w:tab w:val="left" w:pos="13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Основанием для рассмотрения вопроса о предоставлении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срочных социальных услуг является заявление получателя социальных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услуг, а также получение от медицинских, образовательных или иных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организаций, не входящих в систему социального обслуживания,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информации о гражданах, нуждающихся в предоставлении срочных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услуг.</w:t>
      </w: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3.6. Подтверждением предоставления срочных социальных услуг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является акт о предоставлении срочных социальных услуг, содержащий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сведения о получателе социальных услуг и Учреждении, видах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предоставленных срочных социальных услуг, сроках, дате и об условиях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их предоставления.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4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Акт о предоставлении срочных социальных услуг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подтверждается подписью их получателя.</w:t>
      </w:r>
    </w:p>
    <w:p w:rsidR="00FF7B83" w:rsidRPr="00EB60A5" w:rsidRDefault="00EB60A5" w:rsidP="00EB60A5">
      <w:pPr>
        <w:pStyle w:val="10"/>
        <w:numPr>
          <w:ilvl w:val="0"/>
          <w:numId w:val="8"/>
        </w:numPr>
        <w:shd w:val="clear" w:color="auto" w:fill="auto"/>
        <w:tabs>
          <w:tab w:val="left" w:pos="120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 xml:space="preserve">Получатели социальных услуг имеют право </w:t>
      </w:r>
      <w:proofErr w:type="gramStart"/>
      <w:r w:rsidRPr="00BC4C23">
        <w:rPr>
          <w:rStyle w:val="1"/>
          <w:sz w:val="28"/>
          <w:szCs w:val="28"/>
        </w:rPr>
        <w:t>на</w:t>
      </w:r>
      <w:proofErr w:type="gramEnd"/>
      <w:r w:rsidRPr="00BC4C23">
        <w:rPr>
          <w:rStyle w:val="1"/>
          <w:sz w:val="28"/>
          <w:szCs w:val="28"/>
        </w:rPr>
        <w:t>: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уважительное и гуманное отношение;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получение бесплатно в доступной форме информации о своих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правах и обязанностях, видах социальных услуг, сроках, порядке и об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условиях их предоставления, о тарифах на эти услуги и об их стоимости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для получателя социальных услуг, о возможности получения этих услуг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бесплатно, а также о поставщиках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выбор поставщика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отказ от предоставления социальных услуг;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защиту своих прав и законных интересов в соответствии с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законодательством Российской Федерации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участие в составлении индивидуальных программ;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922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обеспечение условий пребывания в Учреждении,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соответствующих санитарно-гигиеническим требованиям, а также на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надлежащий уход;</w:t>
      </w:r>
    </w:p>
    <w:p w:rsidR="00FF7B83" w:rsidRPr="00BC4C23" w:rsidRDefault="00EB60A5" w:rsidP="00EB60A5">
      <w:pPr>
        <w:pStyle w:val="10"/>
        <w:numPr>
          <w:ilvl w:val="0"/>
          <w:numId w:val="17"/>
        </w:numPr>
        <w:shd w:val="clear" w:color="auto" w:fill="auto"/>
        <w:tabs>
          <w:tab w:val="left" w:pos="709"/>
          <w:tab w:val="left" w:pos="927"/>
          <w:tab w:val="left" w:pos="1276"/>
          <w:tab w:val="left" w:pos="1985"/>
        </w:tabs>
        <w:spacing w:after="0" w:line="240" w:lineRule="auto"/>
        <w:ind w:left="709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конфиденциальность информации личного характера, ставшей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известной работнику Учреждения при оказании социальных услуг.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21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Обязанности получателей социальных услуг:</w:t>
      </w:r>
    </w:p>
    <w:p w:rsidR="00FF7B83" w:rsidRPr="00BC4C23" w:rsidRDefault="00EB60A5" w:rsidP="00EB60A5">
      <w:pPr>
        <w:pStyle w:val="10"/>
        <w:numPr>
          <w:ilvl w:val="0"/>
          <w:numId w:val="18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709" w:firstLine="698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предоставлять в соответствие с нормативными правыми актами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Российской Федерации, Ставропольского края сведения и документы,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необходимые для предоставления социальных услуг;</w:t>
      </w:r>
    </w:p>
    <w:p w:rsidR="00FF7B83" w:rsidRPr="00BC4C23" w:rsidRDefault="00EB60A5" w:rsidP="00EB60A5">
      <w:pPr>
        <w:pStyle w:val="10"/>
        <w:numPr>
          <w:ilvl w:val="0"/>
          <w:numId w:val="18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709" w:firstLine="698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своевременно информировать Учреждение об изменении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обстоятельств обуславливающих потребность в предоставлении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услуг;</w:t>
      </w:r>
    </w:p>
    <w:p w:rsidR="00FF7B83" w:rsidRPr="00BC4C23" w:rsidRDefault="00EB60A5" w:rsidP="00EB60A5">
      <w:pPr>
        <w:pStyle w:val="10"/>
        <w:numPr>
          <w:ilvl w:val="0"/>
          <w:numId w:val="18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709" w:firstLine="698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соблюдать условия договора о предоставлении социальных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услуг, заключенного с Учреждением, в том числе своевременно и в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полном объеме </w:t>
      </w:r>
      <w:proofErr w:type="gramStart"/>
      <w:r w:rsidRPr="00BC4C23">
        <w:rPr>
          <w:rStyle w:val="1"/>
          <w:sz w:val="28"/>
          <w:szCs w:val="28"/>
        </w:rPr>
        <w:t>оплачивать стоимость предоставленных</w:t>
      </w:r>
      <w:proofErr w:type="gramEnd"/>
      <w:r w:rsidRPr="00BC4C23">
        <w:rPr>
          <w:rStyle w:val="1"/>
          <w:sz w:val="28"/>
          <w:szCs w:val="28"/>
        </w:rPr>
        <w:t xml:space="preserve"> социальных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при их предоставлении за плату или частичную плату.</w:t>
      </w:r>
    </w:p>
    <w:p w:rsidR="00FF7B83" w:rsidRPr="00BC4C23" w:rsidRDefault="00EB60A5" w:rsidP="00EB60A5">
      <w:pPr>
        <w:pStyle w:val="10"/>
        <w:numPr>
          <w:ilvl w:val="0"/>
          <w:numId w:val="8"/>
        </w:numPr>
        <w:shd w:val="clear" w:color="auto" w:fill="auto"/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Учреждение вправе предоставлять получателям социальных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по их желанию, выраженному в письменной или электронной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форме, дополнительные социальные услуги за плату.</w:t>
      </w:r>
    </w:p>
    <w:p w:rsidR="00FF7B83" w:rsidRPr="00BC4C23" w:rsidRDefault="00EB60A5" w:rsidP="00BC4C23">
      <w:pPr>
        <w:pStyle w:val="10"/>
        <w:numPr>
          <w:ilvl w:val="0"/>
          <w:numId w:val="8"/>
        </w:numPr>
        <w:shd w:val="clear" w:color="auto" w:fill="auto"/>
        <w:tabs>
          <w:tab w:val="left" w:pos="15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 оказании услуг сотрудники Отделения должны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проявлять к получателям социальных услуг максимальную чуткость,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вежливость, внимание, выдержку, предусмотрительность, терпение и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учитывать их физическое и психическое состояние.</w:t>
      </w:r>
    </w:p>
    <w:p w:rsidR="00A4530F" w:rsidRPr="00A4530F" w:rsidRDefault="00EB60A5" w:rsidP="00A4530F">
      <w:pPr>
        <w:pStyle w:val="10"/>
        <w:numPr>
          <w:ilvl w:val="0"/>
          <w:numId w:val="8"/>
        </w:numPr>
        <w:shd w:val="clear" w:color="auto" w:fill="auto"/>
        <w:tabs>
          <w:tab w:val="left" w:pos="1585"/>
        </w:tabs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t>Заведующий Отделением и специалисты отделения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осуществляют планирование работы ежемесячно, ежеквартально,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ежегодно, ведут статистический отчет и представляют отчеты о своей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работе по формам и в сроки установленные администрацией</w:t>
      </w:r>
      <w:r w:rsidRPr="00BC4C23">
        <w:rPr>
          <w:rStyle w:val="3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Учреждения.</w:t>
      </w:r>
    </w:p>
    <w:p w:rsidR="00A4530F" w:rsidRPr="00BC4C23" w:rsidRDefault="00A4530F" w:rsidP="00A4530F">
      <w:pPr>
        <w:pStyle w:val="10"/>
        <w:shd w:val="clear" w:color="auto" w:fill="auto"/>
        <w:tabs>
          <w:tab w:val="left" w:pos="1585"/>
        </w:tabs>
        <w:spacing w:after="0" w:line="240" w:lineRule="auto"/>
        <w:jc w:val="both"/>
        <w:rPr>
          <w:sz w:val="28"/>
          <w:szCs w:val="28"/>
        </w:rPr>
      </w:pPr>
    </w:p>
    <w:p w:rsidR="00FF7B83" w:rsidRDefault="00A4530F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b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                                </w:t>
      </w:r>
      <w:r w:rsidR="00EB60A5" w:rsidRPr="00A4530F">
        <w:rPr>
          <w:rStyle w:val="1"/>
          <w:b/>
          <w:sz w:val="28"/>
          <w:szCs w:val="28"/>
        </w:rPr>
        <w:t>4. Обязанности отделения</w:t>
      </w:r>
    </w:p>
    <w:p w:rsidR="00A4530F" w:rsidRPr="00A4530F" w:rsidRDefault="00A4530F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4.1. Обязанности Учреждения при предоставлении срочных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обязаны: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осуществлять свою деятельность в соответствии с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законодательством Российской Федерации и законодательством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Ставропольского края;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соблюдать права человека и гражданина;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соблюдать неприкосновенность личности, безопасность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получателей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обеспечивать ознакомление получателей социальных услуг или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их законных представителей с правоустанавливающими документами,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 основании которых Учреждение осуществляет свою деятельность 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оказывает социальные услуги;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обеспечить сохранность личных вещей и ценностей получателей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социальные услуги получателям социальных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услуг в соответствии с индивидуальными программами и условиями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договоров о предоставлении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бесплатно в доступной форме получателям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или их законным представителям информацию об их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правах и обязанностях, о видах социальных услуг, порядке и об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lastRenderedPageBreak/>
        <w:t>условиях их предоставления, о тарифах на эти услуги и об их стоимости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для получателя социальных услуг, либо о возможности поучать их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бесплатно;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использовать информацию о получателях социальных услуг в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соответствии с установленными законодательством Российской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 xml:space="preserve">Федерации о персональных данных </w:t>
      </w:r>
      <w:proofErr w:type="gramStart"/>
      <w:r w:rsidRPr="00BC4C23">
        <w:rPr>
          <w:rStyle w:val="1"/>
          <w:sz w:val="28"/>
          <w:szCs w:val="28"/>
        </w:rPr>
        <w:t>требованиями</w:t>
      </w:r>
      <w:proofErr w:type="gramEnd"/>
      <w:r w:rsidRPr="00BC4C23">
        <w:rPr>
          <w:rStyle w:val="1"/>
          <w:sz w:val="28"/>
          <w:szCs w:val="28"/>
        </w:rPr>
        <w:t xml:space="preserve"> о защите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персональных данных;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министерству труда и социальной защиты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населения Ставропольского края информацию для формирования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регистра получателей социальных услуг;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осуществлять социальное сопровождение в соответствии с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Федеральным законом;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предоставлять получателям социальных услуг возможность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пользоваться услугами связи, в том числе сети «Интернет» и услугами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почтовой связи, при получении социальных услуг в Отделении;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информировать получателей социальных услуг о правилах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пожарной безопасности, эксплуатации предоставляемых приборов и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оборудования;</w:t>
      </w:r>
    </w:p>
    <w:p w:rsidR="00FF7B83" w:rsidRPr="00BC4C2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обеспечивать получателям социальных услуг условия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пребывания, соответствующие санитарно-гигиеническим требованиям,</w:t>
      </w:r>
      <w:r w:rsidRPr="00BC4C23">
        <w:rPr>
          <w:rStyle w:val="7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а также надлежащий уход;</w:t>
      </w:r>
    </w:p>
    <w:p w:rsidR="00FF7B83" w:rsidRDefault="00EB60A5" w:rsidP="00EB60A5">
      <w:pPr>
        <w:pStyle w:val="10"/>
        <w:numPr>
          <w:ilvl w:val="0"/>
          <w:numId w:val="22"/>
        </w:numPr>
        <w:shd w:val="clear" w:color="auto" w:fill="auto"/>
        <w:tabs>
          <w:tab w:val="left" w:pos="1985"/>
        </w:tabs>
        <w:spacing w:after="0" w:line="240" w:lineRule="auto"/>
        <w:ind w:left="851" w:firstLine="567"/>
        <w:jc w:val="both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предоставлять получателям социальных услуг срочные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социальные услуги в соответствии с законодательством Российской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Федерации и законодательством Ставропольского края.</w:t>
      </w:r>
    </w:p>
    <w:p w:rsidR="00EB60A5" w:rsidRPr="00EB60A5" w:rsidRDefault="00EB60A5" w:rsidP="00EB60A5">
      <w:pPr>
        <w:pStyle w:val="10"/>
        <w:shd w:val="clear" w:color="auto" w:fill="auto"/>
        <w:tabs>
          <w:tab w:val="left" w:pos="942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FF7B83" w:rsidRPr="00A4530F" w:rsidRDefault="00EB60A5" w:rsidP="00E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Pr="00A4530F">
        <w:rPr>
          <w:rFonts w:ascii="Times New Roman" w:hAnsi="Times New Roman" w:cs="Times New Roman"/>
          <w:b/>
          <w:sz w:val="28"/>
          <w:szCs w:val="28"/>
        </w:rPr>
        <w:t>Права отделения</w:t>
      </w:r>
    </w:p>
    <w:p w:rsidR="00EB60A5" w:rsidRPr="00EB60A5" w:rsidRDefault="00EB60A5" w:rsidP="00EB60A5"/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5.1. В целях выполнения возложенных задач и функций на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Отделение специалисты Отделения имеют право: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Планировать свою деятельность и определять перспективы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развития исходя из спроса граждан на социальные услуги.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Запрашивать от получателей социальных услуг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информацию и документы, необходимые для организации работы для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решения их социальных проблем в соответствии с законодательством.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Готовить проекты запросов на получение сведений от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организаций и учреждений независимо от их организационно -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правовых форм и ведомственной подчиненности, необходимые для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решения вопросов, входящих в компетенцию отделения.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Привлекать для реализации своей деятельности граждан 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юридических лиц.</w:t>
      </w:r>
    </w:p>
    <w:p w:rsidR="00FF7B83" w:rsidRPr="00BC4C23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Участвовать в подготовке и разработке проектов, вносить в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установленном порядке предложения по совершенствованию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нормативно — правовых документов и улучшению качества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предоставляемых услуг.</w:t>
      </w:r>
    </w:p>
    <w:p w:rsidR="00FF7B83" w:rsidRPr="00EB60A5" w:rsidRDefault="00EB60A5" w:rsidP="00EB60A5">
      <w:pPr>
        <w:pStyle w:val="10"/>
        <w:numPr>
          <w:ilvl w:val="0"/>
          <w:numId w:val="23"/>
        </w:numPr>
        <w:shd w:val="clear" w:color="auto" w:fill="auto"/>
        <w:tabs>
          <w:tab w:val="left" w:pos="851"/>
          <w:tab w:val="left" w:pos="1985"/>
        </w:tabs>
        <w:spacing w:after="0" w:line="240" w:lineRule="auto"/>
        <w:ind w:left="851" w:firstLine="567"/>
        <w:jc w:val="both"/>
        <w:rPr>
          <w:rStyle w:val="1"/>
          <w:sz w:val="28"/>
          <w:szCs w:val="28"/>
        </w:rPr>
      </w:pPr>
      <w:r w:rsidRPr="00BC4C23">
        <w:rPr>
          <w:rStyle w:val="1"/>
          <w:sz w:val="28"/>
          <w:szCs w:val="28"/>
        </w:rPr>
        <w:lastRenderedPageBreak/>
        <w:t>Отказать в предоставлении социальной услуги получателю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социальных услуг в случае нарушения им условий договора о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предоставлении срочных социальных услуг заключенного с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получателем социальных услуг или законным представителем, а так же в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случае, предусмотренном частью 3 статьи 18 Федерального закона от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28.12.2013 № 442-ФЗ «Об основах социального обслуживания граждан в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Российской Федерации».</w:t>
      </w:r>
    </w:p>
    <w:p w:rsidR="00EB60A5" w:rsidRPr="00BC4C23" w:rsidRDefault="00EB60A5" w:rsidP="00EB60A5">
      <w:pPr>
        <w:pStyle w:val="10"/>
        <w:shd w:val="clear" w:color="auto" w:fill="auto"/>
        <w:tabs>
          <w:tab w:val="left" w:pos="149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F7B83" w:rsidRPr="00A4530F" w:rsidRDefault="00EB60A5" w:rsidP="00E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A4530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B60A5" w:rsidRPr="00BC4C23" w:rsidRDefault="00EB60A5" w:rsidP="00EB60A5">
      <w:pPr>
        <w:pStyle w:val="10"/>
        <w:shd w:val="clear" w:color="auto" w:fill="auto"/>
        <w:tabs>
          <w:tab w:val="left" w:pos="3498"/>
        </w:tabs>
        <w:spacing w:after="0" w:line="240" w:lineRule="auto"/>
        <w:ind w:left="709"/>
        <w:rPr>
          <w:sz w:val="28"/>
          <w:szCs w:val="28"/>
        </w:rPr>
      </w:pPr>
    </w:p>
    <w:p w:rsidR="00FF7B83" w:rsidRPr="00BC4C23" w:rsidRDefault="00EB60A5" w:rsidP="00BC4C23">
      <w:pPr>
        <w:pStyle w:val="1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Отделение несет ответственность:</w:t>
      </w:r>
    </w:p>
    <w:p w:rsidR="00FF7B83" w:rsidRPr="00BC4C23" w:rsidRDefault="00EB60A5" w:rsidP="00EB60A5">
      <w:pPr>
        <w:pStyle w:val="10"/>
        <w:numPr>
          <w:ilvl w:val="1"/>
          <w:numId w:val="9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C4C23">
        <w:rPr>
          <w:rStyle w:val="1"/>
          <w:sz w:val="28"/>
          <w:szCs w:val="28"/>
        </w:rPr>
        <w:t>За несвоевременное рассмотрение документов, связанных с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предоставлением социальных услуг, взимание их оплаты в соответствии</w:t>
      </w:r>
      <w:r w:rsidRPr="00BC4C23">
        <w:rPr>
          <w:rStyle w:val="6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с законодательством или мотивированном отказе в их предоставлении.</w:t>
      </w:r>
    </w:p>
    <w:p w:rsidR="00EB60A5" w:rsidRPr="00EB60A5" w:rsidRDefault="00EB60A5" w:rsidP="00BC4C23">
      <w:pPr>
        <w:pStyle w:val="10"/>
        <w:numPr>
          <w:ilvl w:val="1"/>
          <w:numId w:val="9"/>
        </w:numPr>
        <w:shd w:val="clear" w:color="auto" w:fill="auto"/>
        <w:tabs>
          <w:tab w:val="left" w:pos="1422"/>
        </w:tabs>
        <w:spacing w:after="0" w:line="240" w:lineRule="auto"/>
        <w:ind w:left="20" w:firstLine="709"/>
        <w:jc w:val="both"/>
        <w:rPr>
          <w:rStyle w:val="1"/>
          <w:sz w:val="28"/>
          <w:szCs w:val="28"/>
        </w:rPr>
      </w:pPr>
      <w:r w:rsidRPr="00EB60A5">
        <w:rPr>
          <w:rStyle w:val="1"/>
          <w:sz w:val="28"/>
          <w:szCs w:val="28"/>
        </w:rPr>
        <w:t>За разглашение сведений личного характера, ставших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известными при оказании социальных услуг, составляют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профессиональную тайну. Работники, виновные в разглашении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профессиональной тайны, несут ответственность в порядке,</w:t>
      </w:r>
      <w:r w:rsidRPr="00EB60A5">
        <w:rPr>
          <w:rStyle w:val="6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установленном законодательством Российской Федерации.</w:t>
      </w:r>
      <w:r>
        <w:rPr>
          <w:rStyle w:val="1"/>
          <w:sz w:val="28"/>
          <w:szCs w:val="28"/>
          <w:lang w:val="ru-RU"/>
        </w:rPr>
        <w:t xml:space="preserve"> </w:t>
      </w:r>
    </w:p>
    <w:p w:rsidR="00FF7B83" w:rsidRPr="00EB60A5" w:rsidRDefault="00EB60A5" w:rsidP="00EB60A5">
      <w:pPr>
        <w:pStyle w:val="10"/>
        <w:numPr>
          <w:ilvl w:val="1"/>
          <w:numId w:val="9"/>
        </w:numPr>
        <w:shd w:val="clear" w:color="auto" w:fill="auto"/>
        <w:tabs>
          <w:tab w:val="left" w:pos="1422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EB60A5">
        <w:rPr>
          <w:rStyle w:val="1"/>
          <w:sz w:val="28"/>
          <w:szCs w:val="28"/>
        </w:rPr>
        <w:t xml:space="preserve">6.3. Всю полноту ответственности за организацию </w:t>
      </w:r>
      <w:proofErr w:type="gramStart"/>
      <w:r w:rsidRPr="00EB60A5">
        <w:rPr>
          <w:rStyle w:val="1"/>
          <w:sz w:val="28"/>
          <w:szCs w:val="28"/>
        </w:rPr>
        <w:t>-р</w:t>
      </w:r>
      <w:proofErr w:type="gramEnd"/>
      <w:r w:rsidRPr="00EB60A5">
        <w:rPr>
          <w:rStyle w:val="1"/>
          <w:sz w:val="28"/>
          <w:szCs w:val="28"/>
        </w:rPr>
        <w:t>аботы</w:t>
      </w:r>
      <w:r w:rsidRPr="00EB60A5">
        <w:rPr>
          <w:rStyle w:val="8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Отделения и выполнение возложенных настоящим</w:t>
      </w:r>
      <w:r w:rsidRPr="00EB60A5">
        <w:rPr>
          <w:rStyle w:val="8"/>
          <w:sz w:val="28"/>
          <w:szCs w:val="28"/>
        </w:rPr>
        <w:t xml:space="preserve"> </w:t>
      </w:r>
      <w:r w:rsidRPr="00EB60A5">
        <w:rPr>
          <w:rStyle w:val="1"/>
          <w:sz w:val="28"/>
          <w:szCs w:val="28"/>
        </w:rPr>
        <w:t>задач и функций несёт заведующий Отделением.</w:t>
      </w:r>
    </w:p>
    <w:p w:rsidR="00FF7B83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6 4 Степень ответственности работников Отделения определяется;</w:t>
      </w:r>
      <w:r w:rsidRPr="00BC4C23">
        <w:rPr>
          <w:rStyle w:val="8"/>
          <w:sz w:val="28"/>
          <w:szCs w:val="28"/>
        </w:rPr>
        <w:t xml:space="preserve"> </w:t>
      </w:r>
      <w:r w:rsidRPr="00BC4C23">
        <w:rPr>
          <w:rStyle w:val="1"/>
          <w:sz w:val="28"/>
          <w:szCs w:val="28"/>
        </w:rPr>
        <w:t>их должностными инструкциями.</w:t>
      </w:r>
    </w:p>
    <w:p w:rsidR="00EB60A5" w:rsidRPr="00EB60A5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Согласовано:</w:t>
      </w:r>
    </w:p>
    <w:p w:rsidR="00EB60A5" w:rsidRPr="00EB60A5" w:rsidRDefault="00EB60A5" w:rsidP="00BC4C23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Default="00EB60A5" w:rsidP="00BC4C23">
      <w:pPr>
        <w:pStyle w:val="10"/>
        <w:shd w:val="clear" w:color="auto" w:fill="auto"/>
        <w:tabs>
          <w:tab w:val="left" w:pos="6265"/>
        </w:tabs>
        <w:spacing w:after="0" w:line="240" w:lineRule="auto"/>
        <w:ind w:firstLine="709"/>
        <w:rPr>
          <w:rStyle w:val="1"/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Заместитель директора</w:t>
      </w:r>
      <w:r>
        <w:rPr>
          <w:rStyle w:val="1"/>
          <w:sz w:val="28"/>
          <w:szCs w:val="28"/>
          <w:lang w:val="ru-RU"/>
        </w:rPr>
        <w:t xml:space="preserve">                                          </w:t>
      </w:r>
      <w:r w:rsidRPr="00BC4C23">
        <w:rPr>
          <w:rStyle w:val="1"/>
          <w:sz w:val="28"/>
          <w:szCs w:val="28"/>
        </w:rPr>
        <w:t>Ж.А. Федосова</w:t>
      </w:r>
    </w:p>
    <w:p w:rsidR="00EB60A5" w:rsidRPr="00EB60A5" w:rsidRDefault="00EB60A5" w:rsidP="00BC4C23">
      <w:pPr>
        <w:pStyle w:val="10"/>
        <w:shd w:val="clear" w:color="auto" w:fill="auto"/>
        <w:tabs>
          <w:tab w:val="left" w:pos="6265"/>
        </w:tabs>
        <w:spacing w:after="0" w:line="240" w:lineRule="auto"/>
        <w:ind w:firstLine="709"/>
        <w:rPr>
          <w:sz w:val="28"/>
          <w:szCs w:val="28"/>
          <w:lang w:val="ru-RU"/>
        </w:rPr>
      </w:pPr>
    </w:p>
    <w:p w:rsidR="00FF7B83" w:rsidRPr="008534C2" w:rsidRDefault="00EB60A5" w:rsidP="00BC4C23">
      <w:pPr>
        <w:pStyle w:val="10"/>
        <w:shd w:val="clear" w:color="auto" w:fill="auto"/>
        <w:tabs>
          <w:tab w:val="left" w:pos="3778"/>
        </w:tabs>
        <w:spacing w:after="0" w:line="240" w:lineRule="auto"/>
        <w:ind w:firstLine="709"/>
        <w:rPr>
          <w:sz w:val="28"/>
          <w:szCs w:val="28"/>
          <w:lang w:val="ru-RU"/>
        </w:rPr>
      </w:pPr>
      <w:r w:rsidRPr="00BC4C23">
        <w:rPr>
          <w:rStyle w:val="1"/>
          <w:sz w:val="28"/>
          <w:szCs w:val="28"/>
        </w:rPr>
        <w:t>Юрисконсульт</w:t>
      </w:r>
      <w:r>
        <w:rPr>
          <w:rStyle w:val="1"/>
          <w:sz w:val="28"/>
          <w:szCs w:val="28"/>
          <w:lang w:val="ru-RU"/>
        </w:rPr>
        <w:t xml:space="preserve">                                                       </w:t>
      </w:r>
      <w:r w:rsidRPr="00BC4C23">
        <w:rPr>
          <w:rStyle w:val="9"/>
          <w:sz w:val="28"/>
          <w:szCs w:val="28"/>
          <w:lang w:val="ru-RU"/>
        </w:rPr>
        <w:t xml:space="preserve"> </w:t>
      </w:r>
      <w:proofErr w:type="spellStart"/>
      <w:r w:rsidR="008534C2">
        <w:rPr>
          <w:rStyle w:val="1"/>
          <w:sz w:val="28"/>
          <w:szCs w:val="28"/>
          <w:lang w:val="ru-RU"/>
        </w:rPr>
        <w:t>М.Н.Гринько</w:t>
      </w:r>
      <w:proofErr w:type="spellEnd"/>
    </w:p>
    <w:sectPr w:rsidR="00FF7B83" w:rsidRPr="008534C2" w:rsidSect="00BC4C23">
      <w:pgSz w:w="11909" w:h="16834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93" w:rsidRDefault="00143D93">
      <w:r>
        <w:separator/>
      </w:r>
    </w:p>
  </w:endnote>
  <w:endnote w:type="continuationSeparator" w:id="0">
    <w:p w:rsidR="00143D93" w:rsidRDefault="001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93" w:rsidRDefault="00143D93"/>
  </w:footnote>
  <w:footnote w:type="continuationSeparator" w:id="0">
    <w:p w:rsidR="00143D93" w:rsidRDefault="00143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DED"/>
    <w:multiLevelType w:val="hybridMultilevel"/>
    <w:tmpl w:val="F17E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5713"/>
    <w:multiLevelType w:val="hybridMultilevel"/>
    <w:tmpl w:val="8962DE12"/>
    <w:lvl w:ilvl="0" w:tplc="1E4CBA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3C21A6"/>
    <w:multiLevelType w:val="multilevel"/>
    <w:tmpl w:val="50FE9E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A7659"/>
    <w:multiLevelType w:val="multilevel"/>
    <w:tmpl w:val="2FFA03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57549"/>
    <w:multiLevelType w:val="multilevel"/>
    <w:tmpl w:val="647C61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072B1"/>
    <w:multiLevelType w:val="hybridMultilevel"/>
    <w:tmpl w:val="6CD24922"/>
    <w:lvl w:ilvl="0" w:tplc="AFD63C94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A81"/>
    <w:multiLevelType w:val="hybridMultilevel"/>
    <w:tmpl w:val="292A8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24326"/>
    <w:multiLevelType w:val="multilevel"/>
    <w:tmpl w:val="B5AAD2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52F68"/>
    <w:multiLevelType w:val="hybridMultilevel"/>
    <w:tmpl w:val="EB12D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9B1C70"/>
    <w:multiLevelType w:val="hybridMultilevel"/>
    <w:tmpl w:val="30B291FC"/>
    <w:lvl w:ilvl="0" w:tplc="E5581DAC">
      <w:start w:val="1"/>
      <w:numFmt w:val="bullet"/>
      <w:lvlText w:val="-"/>
      <w:lvlJc w:val="left"/>
      <w:pPr>
        <w:ind w:left="1429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D1FAE"/>
    <w:multiLevelType w:val="multilevel"/>
    <w:tmpl w:val="3440CE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32384"/>
    <w:multiLevelType w:val="hybridMultilevel"/>
    <w:tmpl w:val="68609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BC2004"/>
    <w:multiLevelType w:val="hybridMultilevel"/>
    <w:tmpl w:val="EADC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7C1C69"/>
    <w:multiLevelType w:val="hybridMultilevel"/>
    <w:tmpl w:val="27BEF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2A247E"/>
    <w:multiLevelType w:val="multilevel"/>
    <w:tmpl w:val="7862D5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A0264"/>
    <w:multiLevelType w:val="multilevel"/>
    <w:tmpl w:val="B128B9F4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E5A81"/>
    <w:multiLevelType w:val="hybridMultilevel"/>
    <w:tmpl w:val="80D87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8B6589"/>
    <w:multiLevelType w:val="hybridMultilevel"/>
    <w:tmpl w:val="599C3296"/>
    <w:lvl w:ilvl="0" w:tplc="DEAC10B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4F3ED7"/>
    <w:multiLevelType w:val="multilevel"/>
    <w:tmpl w:val="F62CA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9D59C6"/>
    <w:multiLevelType w:val="hybridMultilevel"/>
    <w:tmpl w:val="6E320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030875"/>
    <w:multiLevelType w:val="hybridMultilevel"/>
    <w:tmpl w:val="D8969BEE"/>
    <w:lvl w:ilvl="0" w:tplc="EAC05226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4C2DB3"/>
    <w:multiLevelType w:val="multilevel"/>
    <w:tmpl w:val="E90C3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E231FD"/>
    <w:multiLevelType w:val="multilevel"/>
    <w:tmpl w:val="DE9E12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7"/>
  </w:num>
  <w:num w:numId="5">
    <w:abstractNumId w:val="2"/>
  </w:num>
  <w:num w:numId="6">
    <w:abstractNumId w:val="18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6"/>
  </w:num>
  <w:num w:numId="18">
    <w:abstractNumId w:val="11"/>
  </w:num>
  <w:num w:numId="19">
    <w:abstractNumId w:val="1"/>
  </w:num>
  <w:num w:numId="20">
    <w:abstractNumId w:val="20"/>
  </w:num>
  <w:num w:numId="21">
    <w:abstractNumId w:val="17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3"/>
    <w:rsid w:val="00143D93"/>
    <w:rsid w:val="00362D15"/>
    <w:rsid w:val="008534C2"/>
    <w:rsid w:val="0089148F"/>
    <w:rsid w:val="008F53B4"/>
    <w:rsid w:val="00A4530F"/>
    <w:rsid w:val="00BC4C23"/>
    <w:rsid w:val="00CD65E4"/>
    <w:rsid w:val="00EB60A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after="240" w:line="7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0">
    <w:name w:val="Основной текст10"/>
    <w:basedOn w:val="a"/>
    <w:link w:val="a4"/>
    <w:pPr>
      <w:shd w:val="clear" w:color="auto" w:fill="FFFFFF"/>
      <w:spacing w:after="240" w:line="7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4</cp:revision>
  <dcterms:created xsi:type="dcterms:W3CDTF">2020-05-15T06:33:00Z</dcterms:created>
  <dcterms:modified xsi:type="dcterms:W3CDTF">2020-05-19T12:05:00Z</dcterms:modified>
</cp:coreProperties>
</file>