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7C" w:rsidRDefault="00C6237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237C" w:rsidRDefault="00C6237C">
      <w:pPr>
        <w:pStyle w:val="ConsPlusNormal"/>
        <w:jc w:val="both"/>
        <w:outlineLvl w:val="0"/>
      </w:pPr>
    </w:p>
    <w:p w:rsidR="00C6237C" w:rsidRDefault="00C6237C">
      <w:pPr>
        <w:pStyle w:val="ConsPlusNormal"/>
        <w:outlineLvl w:val="0"/>
      </w:pPr>
      <w:r>
        <w:t>Зарегистрировано в Минюсте России 15 июля 2020 г. N 58959</w:t>
      </w:r>
    </w:p>
    <w:p w:rsidR="00C6237C" w:rsidRDefault="00C62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6237C" w:rsidRDefault="00C6237C">
      <w:pPr>
        <w:pStyle w:val="ConsPlusTitle"/>
        <w:jc w:val="center"/>
      </w:pPr>
    </w:p>
    <w:p w:rsidR="00C6237C" w:rsidRDefault="00C6237C">
      <w:pPr>
        <w:pStyle w:val="ConsPlusTitle"/>
        <w:jc w:val="center"/>
      </w:pPr>
      <w:r>
        <w:t>ПРИКАЗ</w:t>
      </w:r>
    </w:p>
    <w:p w:rsidR="00C6237C" w:rsidRDefault="00C6237C">
      <w:pPr>
        <w:pStyle w:val="ConsPlusTitle"/>
        <w:jc w:val="center"/>
      </w:pPr>
      <w:r>
        <w:t>от 18 июня 2020 г. N 351н</w:t>
      </w:r>
    </w:p>
    <w:p w:rsidR="00C6237C" w:rsidRDefault="00C6237C">
      <w:pPr>
        <w:pStyle w:val="ConsPlusTitle"/>
        <w:jc w:val="center"/>
      </w:pPr>
    </w:p>
    <w:p w:rsidR="00C6237C" w:rsidRDefault="00C6237C">
      <w:pPr>
        <w:pStyle w:val="ConsPlusTitle"/>
        <w:jc w:val="center"/>
      </w:pPr>
      <w:r>
        <w:t>ОБ УТВЕРЖДЕНИИ ПРОФЕССИОНАЛЬНОГО СТАНДАРТА</w:t>
      </w:r>
    </w:p>
    <w:p w:rsidR="00C6237C" w:rsidRDefault="00C6237C">
      <w:pPr>
        <w:pStyle w:val="ConsPlusTitle"/>
        <w:jc w:val="center"/>
      </w:pPr>
      <w:r>
        <w:t>"СПЕЦИАЛИСТ ПО СОЦИАЛЬНОЙ РАБОТЕ"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C6237C" w:rsidRDefault="00C6237C">
      <w:pPr>
        <w:pStyle w:val="ConsPlusNormal"/>
        <w:spacing w:before="240"/>
        <w:ind w:firstLine="540"/>
        <w:jc w:val="both"/>
      </w:pPr>
      <w:r>
        <w:t xml:space="preserve">1. 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социальной работе".</w:t>
      </w:r>
    </w:p>
    <w:p w:rsidR="00C6237C" w:rsidRDefault="00C6237C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22 октября 2013 г. N 571н "Об утверждении профессионального стандарта "Специалист по социальной работе" (зарегистрирован Министерством юстиции Российской Федерации 6 декабря 2013 г., регистрационный N 30549).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right"/>
      </w:pPr>
      <w:r>
        <w:t>Министр</w:t>
      </w:r>
    </w:p>
    <w:p w:rsidR="00C6237C" w:rsidRDefault="00C6237C">
      <w:pPr>
        <w:pStyle w:val="ConsPlusNormal"/>
        <w:jc w:val="right"/>
      </w:pPr>
      <w:r>
        <w:t>А.О.КОТЯКОВ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right"/>
        <w:outlineLvl w:val="0"/>
      </w:pPr>
      <w:r>
        <w:lastRenderedPageBreak/>
        <w:t>Утвержден</w:t>
      </w:r>
    </w:p>
    <w:p w:rsidR="00C6237C" w:rsidRDefault="00C6237C">
      <w:pPr>
        <w:pStyle w:val="ConsPlusNormal"/>
        <w:jc w:val="right"/>
      </w:pPr>
      <w:r>
        <w:t>приказом Министерства</w:t>
      </w:r>
    </w:p>
    <w:p w:rsidR="00C6237C" w:rsidRDefault="00C6237C">
      <w:pPr>
        <w:pStyle w:val="ConsPlusNormal"/>
        <w:jc w:val="right"/>
      </w:pPr>
      <w:r>
        <w:t>труда и социальной защиты</w:t>
      </w:r>
    </w:p>
    <w:p w:rsidR="00C6237C" w:rsidRDefault="00C6237C">
      <w:pPr>
        <w:pStyle w:val="ConsPlusNormal"/>
        <w:jc w:val="right"/>
      </w:pPr>
      <w:r>
        <w:t>Российской Федерации</w:t>
      </w:r>
    </w:p>
    <w:p w:rsidR="00C6237C" w:rsidRDefault="00C6237C">
      <w:pPr>
        <w:pStyle w:val="ConsPlusNormal"/>
        <w:jc w:val="right"/>
      </w:pPr>
      <w:r>
        <w:t>от 18 июня 2020 г. N 351н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center"/>
      </w:pPr>
      <w:bookmarkStart w:id="0" w:name="P29"/>
      <w:bookmarkEnd w:id="0"/>
      <w:r>
        <w:t>ПРОФЕССИОНАЛЬНЫЙ СТАНДАРТ</w:t>
      </w:r>
    </w:p>
    <w:p w:rsidR="00C6237C" w:rsidRDefault="00C6237C">
      <w:pPr>
        <w:pStyle w:val="ConsPlusTitle"/>
        <w:jc w:val="center"/>
      </w:pPr>
    </w:p>
    <w:p w:rsidR="00C6237C" w:rsidRDefault="00C6237C">
      <w:pPr>
        <w:pStyle w:val="ConsPlusTitle"/>
        <w:jc w:val="center"/>
      </w:pPr>
      <w:r>
        <w:t>СПЕЦИАЛИСТ ПО СОЦИАЛЬНОЙ РАБОТЕ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C6237C">
        <w:tc>
          <w:tcPr>
            <w:tcW w:w="6009" w:type="dxa"/>
            <w:tcBorders>
              <w:top w:val="nil"/>
              <w:left w:val="nil"/>
              <w:bottom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C6237C" w:rsidRDefault="00C6237C">
            <w:pPr>
              <w:pStyle w:val="ConsPlusNormal"/>
              <w:jc w:val="center"/>
            </w:pPr>
            <w:r>
              <w:t>3</w:t>
            </w: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center"/>
        <w:outlineLvl w:val="1"/>
      </w:pPr>
      <w:r>
        <w:t>I. Общие сведения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0"/>
        <w:gridCol w:w="340"/>
        <w:gridCol w:w="1701"/>
      </w:tblGrid>
      <w:tr w:rsidR="00C6237C">
        <w:tc>
          <w:tcPr>
            <w:tcW w:w="7030" w:type="dxa"/>
            <w:tcBorders>
              <w:top w:val="nil"/>
              <w:left w:val="nil"/>
              <w:right w:val="nil"/>
            </w:tcBorders>
          </w:tcPr>
          <w:p w:rsidR="00C6237C" w:rsidRDefault="00C6237C">
            <w:pPr>
              <w:pStyle w:val="ConsPlusNormal"/>
            </w:pPr>
            <w:r>
              <w:t>Деятельность по планированию, организации, контролю и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03.001</w:t>
            </w:r>
          </w:p>
        </w:tc>
      </w:tr>
      <w:tr w:rsidR="00C6237C">
        <w:tblPrEx>
          <w:tblBorders>
            <w:right w:val="none" w:sz="0" w:space="0" w:color="auto"/>
          </w:tblBorders>
        </w:tblPrEx>
        <w:tc>
          <w:tcPr>
            <w:tcW w:w="7030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/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6237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>Предоставление социальных услуг, мер социальной поддержки и государственной социальной помощи гражданам в целях улучшения условий их жизнедеятельности и расширения их возможностей самостоятельно обеспечивать свои основные жизненные потребности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Группа занятий: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175"/>
        <w:gridCol w:w="1644"/>
        <w:gridCol w:w="2211"/>
      </w:tblGrid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8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3175" w:type="dxa"/>
          </w:tcPr>
          <w:p w:rsidR="00C6237C" w:rsidRDefault="00C6237C">
            <w:pPr>
              <w:pStyle w:val="ConsPlusNormal"/>
            </w:pPr>
            <w:r>
              <w:t xml:space="preserve">Специалисты в области организации и ведения </w:t>
            </w:r>
            <w:r>
              <w:lastRenderedPageBreak/>
              <w:t>социальной работы</w:t>
            </w:r>
          </w:p>
        </w:tc>
        <w:tc>
          <w:tcPr>
            <w:tcW w:w="1644" w:type="dxa"/>
          </w:tcPr>
          <w:p w:rsidR="00C6237C" w:rsidRDefault="00C6237C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2211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</w:tr>
      <w:tr w:rsidR="00C6237C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62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75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87.10</w:t>
              </w:r>
            </w:hyperlink>
          </w:p>
        </w:tc>
        <w:tc>
          <w:tcPr>
            <w:tcW w:w="7030" w:type="dxa"/>
          </w:tcPr>
          <w:p w:rsidR="00C6237C" w:rsidRDefault="00C6237C">
            <w:pPr>
              <w:pStyle w:val="ConsPlusNormal"/>
            </w:pPr>
            <w:r>
              <w:t>Деятельность по медицинскому уходу с обеспечением проживания</w:t>
            </w:r>
          </w:p>
        </w:tc>
      </w:tr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87.30</w:t>
              </w:r>
            </w:hyperlink>
          </w:p>
        </w:tc>
        <w:tc>
          <w:tcPr>
            <w:tcW w:w="7030" w:type="dxa"/>
          </w:tcPr>
          <w:p w:rsidR="00C6237C" w:rsidRDefault="00C6237C">
            <w:pPr>
              <w:pStyle w:val="ConsPlusNormal"/>
            </w:pPr>
            <w:r>
              <w:t>Деятельность по уходу за престарелыми и инвалидами с обеспечением проживания</w:t>
            </w:r>
          </w:p>
        </w:tc>
      </w:tr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87.90</w:t>
              </w:r>
            </w:hyperlink>
          </w:p>
        </w:tc>
        <w:tc>
          <w:tcPr>
            <w:tcW w:w="7030" w:type="dxa"/>
          </w:tcPr>
          <w:p w:rsidR="00C6237C" w:rsidRDefault="00C6237C">
            <w:pPr>
              <w:pStyle w:val="ConsPlusNormal"/>
            </w:pPr>
            <w:r>
              <w:t>Деятельность по уходу с обеспечением проживания прочая</w:t>
            </w:r>
          </w:p>
        </w:tc>
      </w:tr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88.10</w:t>
              </w:r>
            </w:hyperlink>
          </w:p>
        </w:tc>
        <w:tc>
          <w:tcPr>
            <w:tcW w:w="7030" w:type="dxa"/>
          </w:tcPr>
          <w:p w:rsidR="00C6237C" w:rsidRDefault="00C6237C">
            <w:pPr>
              <w:pStyle w:val="ConsPlusNormal"/>
            </w:pPr>
            <w:r>
              <w:t>Предоставление социальных услуг без обеспечения проживания престарелым и инвалидам</w:t>
            </w:r>
          </w:p>
        </w:tc>
      </w:tr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88.91</w:t>
              </w:r>
            </w:hyperlink>
          </w:p>
        </w:tc>
        <w:tc>
          <w:tcPr>
            <w:tcW w:w="7030" w:type="dxa"/>
          </w:tcPr>
          <w:p w:rsidR="00C6237C" w:rsidRDefault="00C6237C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</w:tr>
      <w:tr w:rsidR="00C6237C">
        <w:tc>
          <w:tcPr>
            <w:tcW w:w="2041" w:type="dxa"/>
          </w:tcPr>
          <w:p w:rsidR="00C6237C" w:rsidRDefault="00C6237C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88.99</w:t>
              </w:r>
            </w:hyperlink>
          </w:p>
        </w:tc>
        <w:tc>
          <w:tcPr>
            <w:tcW w:w="7030" w:type="dxa"/>
          </w:tcPr>
          <w:p w:rsidR="00C6237C" w:rsidRDefault="00C6237C">
            <w:pPr>
              <w:pStyle w:val="ConsPlusNormal"/>
            </w:pPr>
            <w: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6237C">
        <w:tblPrEx>
          <w:tblBorders>
            <w:left w:val="nil"/>
            <w:right w:val="nil"/>
            <w:insideV w:val="nil"/>
          </w:tblBorders>
        </w:tblPrEx>
        <w:tc>
          <w:tcPr>
            <w:tcW w:w="2041" w:type="dxa"/>
            <w:tcBorders>
              <w:bottom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 xml:space="preserve">(код </w:t>
            </w:r>
            <w:hyperlink r:id="rId17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62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30" w:type="dxa"/>
            <w:tcBorders>
              <w:bottom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C6237C" w:rsidRDefault="00C6237C">
      <w:pPr>
        <w:pStyle w:val="ConsPlusTitle"/>
        <w:jc w:val="center"/>
      </w:pPr>
      <w:proofErr w:type="gramStart"/>
      <w:r>
        <w:t>в профессиональный стандарт (функциональная карта</w:t>
      </w:r>
      <w:proofErr w:type="gramEnd"/>
    </w:p>
    <w:p w:rsidR="00C6237C" w:rsidRDefault="00C6237C">
      <w:pPr>
        <w:pStyle w:val="ConsPlusTitle"/>
        <w:jc w:val="center"/>
      </w:pPr>
      <w:r>
        <w:t>вида профессиональной деятельности)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964"/>
        <w:gridCol w:w="3572"/>
        <w:gridCol w:w="907"/>
        <w:gridCol w:w="1134"/>
      </w:tblGrid>
      <w:tr w:rsidR="00C6237C">
        <w:tc>
          <w:tcPr>
            <w:tcW w:w="3458" w:type="dxa"/>
            <w:gridSpan w:val="3"/>
          </w:tcPr>
          <w:p w:rsidR="00C6237C" w:rsidRDefault="00C6237C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3" w:type="dxa"/>
            <w:gridSpan w:val="3"/>
          </w:tcPr>
          <w:p w:rsidR="00C6237C" w:rsidRDefault="00C6237C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C6237C">
        <w:tc>
          <w:tcPr>
            <w:tcW w:w="510" w:type="dxa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C6237C" w:rsidRDefault="00C623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C6237C" w:rsidRDefault="00C6237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72" w:type="dxa"/>
          </w:tcPr>
          <w:p w:rsidR="00C6237C" w:rsidRDefault="00C623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C6237C">
        <w:tc>
          <w:tcPr>
            <w:tcW w:w="510" w:type="dxa"/>
            <w:vMerge w:val="restart"/>
          </w:tcPr>
          <w:p w:rsidR="00C6237C" w:rsidRDefault="00C6237C">
            <w:pPr>
              <w:pStyle w:val="ConsPlusNormal"/>
            </w:pPr>
            <w:r>
              <w:lastRenderedPageBreak/>
              <w:t>A</w:t>
            </w:r>
          </w:p>
        </w:tc>
        <w:tc>
          <w:tcPr>
            <w:tcW w:w="1984" w:type="dxa"/>
            <w:vMerge w:val="restart"/>
          </w:tcPr>
          <w:p w:rsidR="00C6237C" w:rsidRDefault="00C6237C">
            <w:pPr>
              <w:pStyle w:val="ConsPlusNormal"/>
            </w:pPr>
            <w: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964" w:type="dxa"/>
            <w:vMerge w:val="restart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Определение индивидуальной нуждаемости граждан в социальном обслуживании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  <w:tr w:rsidR="00C6237C">
        <w:tc>
          <w:tcPr>
            <w:tcW w:w="510" w:type="dxa"/>
            <w:vMerge/>
          </w:tcPr>
          <w:p w:rsidR="00C6237C" w:rsidRDefault="00C6237C"/>
        </w:tc>
        <w:tc>
          <w:tcPr>
            <w:tcW w:w="1984" w:type="dxa"/>
            <w:vMerge/>
          </w:tcPr>
          <w:p w:rsidR="00C6237C" w:rsidRDefault="00C6237C"/>
        </w:tc>
        <w:tc>
          <w:tcPr>
            <w:tcW w:w="964" w:type="dxa"/>
            <w:vMerge/>
          </w:tcPr>
          <w:p w:rsidR="00C6237C" w:rsidRDefault="00C6237C"/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  <w:tr w:rsidR="00C6237C">
        <w:tc>
          <w:tcPr>
            <w:tcW w:w="510" w:type="dxa"/>
            <w:vMerge/>
          </w:tcPr>
          <w:p w:rsidR="00C6237C" w:rsidRDefault="00C6237C"/>
        </w:tc>
        <w:tc>
          <w:tcPr>
            <w:tcW w:w="1984" w:type="dxa"/>
            <w:vMerge/>
          </w:tcPr>
          <w:p w:rsidR="00C6237C" w:rsidRDefault="00C6237C"/>
        </w:tc>
        <w:tc>
          <w:tcPr>
            <w:tcW w:w="964" w:type="dxa"/>
            <w:vMerge/>
          </w:tcPr>
          <w:p w:rsidR="00C6237C" w:rsidRDefault="00C6237C"/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  <w:tr w:rsidR="00C6237C">
        <w:tc>
          <w:tcPr>
            <w:tcW w:w="510" w:type="dxa"/>
            <w:vMerge w:val="restart"/>
          </w:tcPr>
          <w:p w:rsidR="00C6237C" w:rsidRDefault="00C6237C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C6237C" w:rsidRDefault="00C6237C">
            <w:pPr>
              <w:pStyle w:val="ConsPlusNormal"/>
            </w:pPr>
            <w: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964" w:type="dxa"/>
            <w:vMerge w:val="restart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обуславливающих нуждаемость гражданина в социальном обслуживании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  <w:tr w:rsidR="00C6237C">
        <w:tc>
          <w:tcPr>
            <w:tcW w:w="510" w:type="dxa"/>
            <w:vMerge/>
          </w:tcPr>
          <w:p w:rsidR="00C6237C" w:rsidRDefault="00C6237C"/>
        </w:tc>
        <w:tc>
          <w:tcPr>
            <w:tcW w:w="1984" w:type="dxa"/>
            <w:vMerge/>
          </w:tcPr>
          <w:p w:rsidR="00C6237C" w:rsidRDefault="00C6237C"/>
        </w:tc>
        <w:tc>
          <w:tcPr>
            <w:tcW w:w="964" w:type="dxa"/>
            <w:vMerge/>
          </w:tcPr>
          <w:p w:rsidR="00C6237C" w:rsidRDefault="00C6237C"/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  <w:tr w:rsidR="00C6237C">
        <w:tc>
          <w:tcPr>
            <w:tcW w:w="510" w:type="dxa"/>
            <w:vMerge/>
          </w:tcPr>
          <w:p w:rsidR="00C6237C" w:rsidRDefault="00C6237C"/>
        </w:tc>
        <w:tc>
          <w:tcPr>
            <w:tcW w:w="1984" w:type="dxa"/>
            <w:vMerge/>
          </w:tcPr>
          <w:p w:rsidR="00C6237C" w:rsidRDefault="00C6237C"/>
        </w:tc>
        <w:tc>
          <w:tcPr>
            <w:tcW w:w="964" w:type="dxa"/>
            <w:vMerge/>
          </w:tcPr>
          <w:p w:rsidR="00C6237C" w:rsidRDefault="00C6237C"/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  <w:tr w:rsidR="00C6237C">
        <w:tc>
          <w:tcPr>
            <w:tcW w:w="510" w:type="dxa"/>
            <w:vMerge/>
          </w:tcPr>
          <w:p w:rsidR="00C6237C" w:rsidRDefault="00C6237C"/>
        </w:tc>
        <w:tc>
          <w:tcPr>
            <w:tcW w:w="1984" w:type="dxa"/>
            <w:vMerge/>
          </w:tcPr>
          <w:p w:rsidR="00C6237C" w:rsidRDefault="00C6237C"/>
        </w:tc>
        <w:tc>
          <w:tcPr>
            <w:tcW w:w="964" w:type="dxa"/>
            <w:vMerge/>
          </w:tcPr>
          <w:p w:rsidR="00C6237C" w:rsidRDefault="00C6237C"/>
        </w:tc>
        <w:tc>
          <w:tcPr>
            <w:tcW w:w="3572" w:type="dxa"/>
          </w:tcPr>
          <w:p w:rsidR="00C6237C" w:rsidRDefault="00C6237C">
            <w:pPr>
              <w:pStyle w:val="ConsPlusNormal"/>
            </w:pPr>
            <w:r>
              <w:t>Развитие и повышение эффективности социального обслуживания</w:t>
            </w:r>
          </w:p>
        </w:tc>
        <w:tc>
          <w:tcPr>
            <w:tcW w:w="907" w:type="dxa"/>
          </w:tcPr>
          <w:p w:rsidR="00C6237C" w:rsidRDefault="00C6237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134" w:type="dxa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3.1. Обобщенная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Деятельность по предоставлению социальных услуг, мер социальной поддержки и государственной социальной помощи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6237C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>Специалист по социальной работе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C6237C" w:rsidRDefault="00C6237C">
            <w:pPr>
              <w:pStyle w:val="ConsPlusNormal"/>
            </w:pPr>
            <w:r>
              <w:t>или</w:t>
            </w:r>
          </w:p>
          <w:p w:rsidR="00C6237C" w:rsidRDefault="00C6237C">
            <w:pPr>
              <w:pStyle w:val="ConsPlusNormal"/>
            </w:pPr>
            <w:r>
              <w:t>Высшее образование - бакалавриат</w:t>
            </w:r>
          </w:p>
          <w:p w:rsidR="00C6237C" w:rsidRDefault="00C6237C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</w:tr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 xml:space="preserve">Отсутствие судимости за преступления, состав и виды которых установлены законодательством Российской Федерации </w:t>
            </w:r>
            <w:hyperlink w:anchor="P628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C6237C" w:rsidRDefault="00C6237C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62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Дополнительные характеристики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6237C">
        <w:tc>
          <w:tcPr>
            <w:tcW w:w="2835" w:type="dxa"/>
          </w:tcPr>
          <w:p w:rsidR="00C6237C" w:rsidRDefault="00C6237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237C" w:rsidRDefault="00C6237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r>
              <w:t xml:space="preserve">ЕКС </w:t>
            </w:r>
            <w:hyperlink w:anchor="P63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Специалист по социальной работе с молодежью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63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Социальный работник</w:t>
            </w:r>
          </w:p>
        </w:tc>
      </w:tr>
      <w:tr w:rsidR="00C6237C">
        <w:tc>
          <w:tcPr>
            <w:tcW w:w="2835" w:type="dxa"/>
            <w:vMerge w:val="restart"/>
          </w:tcPr>
          <w:p w:rsidR="00C6237C" w:rsidRDefault="00C6237C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63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5.39.02.01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Социальная работа</w:t>
            </w:r>
          </w:p>
        </w:tc>
      </w:tr>
      <w:tr w:rsidR="00C6237C">
        <w:tc>
          <w:tcPr>
            <w:tcW w:w="2835" w:type="dxa"/>
            <w:vMerge/>
          </w:tcPr>
          <w:p w:rsidR="00C6237C" w:rsidRDefault="00C6237C"/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Социальная работа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3.1.1.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Определение индивидуальной нуждаемости граждан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A/01.6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lastRenderedPageBreak/>
              <w:t xml:space="preserve">Прием граждан, обратившихся за получением социальных </w:t>
            </w:r>
            <w:r>
              <w:lastRenderedPageBreak/>
              <w:t>услуг, мер социальной поддержки и государственной социальной помощи, в том числе на основании представленной индивидуальной программы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Выявление обстоятельств, которые ухудшают или могут ухудшить условия жизнедеятельности гражданина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Ведение учета граждан, признанных нуждающимися в социальном обслуживании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Вести первичный прием граждан, обратившихся в организацию социального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Проводить индивидуальный опрос граждан и анализировать комплекс документов, подтверждающих индивидуальную нуждаемость граждан в социальных услугах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Организовывать обследование условий жизнедеятельности гражданина по месту жительства (фактического пребывания), определять причины, способные привести их в положение, представляющее опасность для жизни и (или) здоровья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Обобщать и систематизировать информацию, касающуюся обстоятельств, которые ухудшают или могут ухудшить условия жизнедеятельности граждан, и определять методы их преодоления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Взаимодействовать с гражданами, нуждающимися в социальном обслуживании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Устанавливать контакты с социальным окружением гражданина с целью уточнения условий его жизнедеятельности гражданина при предоставлении социальных услуг, указанных в индивидуальной программе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основные методы, способы и средства получения, хранения, переработки информации, навыки работы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Вести документацию, необходимую для предоставления социальных услуг и социального сопровождения, в соответствии с требованиями к отчетности в бумажном и электронном виде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Основные направления государственной политики в сфере социальной защиты и социального обслуживания населения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Требования к соблюдению конфиденциальности личной информации, хранению и использованию персональных данных граждан, обратившихся за получением социальных услуг, мер социальной поддержки и государственной социальной помощи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Цели, задачи и функции поставщиков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Особенности социальной работы с различными гражданами - получателями социальных услуг и группами населения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психологии в объеме, необходимом для выполнения трудовой функции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Типология проблем граждан, признанных нуждающимися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национальных и региональных особенностей быта и семейного воспитания, народных традиций, организации досуга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Порядок признания гражданина </w:t>
            </w:r>
            <w:proofErr w:type="gramStart"/>
            <w:r>
              <w:t>нуждающимся</w:t>
            </w:r>
            <w:proofErr w:type="gramEnd"/>
            <w:r>
              <w:t xml:space="preserve"> в социальном обслуживании, определения индивидуальной потребности в социальных услугах, составления индивидуальных программ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Методы диагностики причин, ухудшающих условия жизнедеятельности граждан, снижающих их возможностей самостоятельно обеспечивать свои основные жизненные потребности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комплексных подходов к оценке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Виды, структура и содержание документов, необходимых для оказания социальных услуг, социального сопровождения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Этические основы социальной работы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3.1.2.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Определение порядка и конкретных условий реализации индивидуальной программы предоставления социальных услуг, представленной получателем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A/02.6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Выявление потенциала гражданина и его ближайшего окружения в решении проблем, связанных с преодолением обстоятельств, ухудшающих или способных ухудшить условия его жизнедеятельности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Планирование действий, выбор технологий, форм и методов предоставления социальных услуг при организации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Взаимодействие со специалистами, организациями и сообществами по оказанию помощи в решении проблем получателей социальных услуг, связанных с преодолением обстоятельств, ухудшающих или способных ухудшить условия их жизнедеятельности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lastRenderedPageBreak/>
              <w:t xml:space="preserve">Конкретизировать цели, указанные в индивидуальной </w:t>
            </w:r>
            <w:r>
              <w:lastRenderedPageBreak/>
              <w:t>программе предоставления социальных услуг на основе проведенной диагностики, а также прогнозировать результаты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технологии и методы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Применять методы диагностики личности, позволяющие актуализировать позицию гражданина, обратившегося за получением услуг, и обеспечить реализацию технологий самопомощи и взаимопомощи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Учитывать изменяющиеся условия жизнедеятельности граждан с целью внесения предложений о корректировке индивидуальной программы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Взаимодействовать со специалистами, организациями и сообществами при предоставлении социальных услуг, мер социальной поддержки и государственной социальной помощи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Основные направления политики социальной защиты населения на федеральном, региональном, муниципальном уровнях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Основные типы проблем, возникающих у получателей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Основные формы и виды социального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составления индивидуальной программы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Технологии социальной работы и условия их применения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Мотивационные технологии в социальной работе и технологии активизации личностных ресурсов и ресурсов социального окружения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психологии в объеме, необходимом для выполнения трудовой функции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Инфраструктура предоставления социальных услуг в муниципальном образовании, ресурсы местного сообщества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Российский и зарубежный опыт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Этические основы социальной работы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3.1.3.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Организация социального обслуживания получателей социальных услуг с учетом индивидуальной программы предоставления социальных услуг, индивидуальных потребностей и обстоятельств, по которым гражданин признан нуждающимся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Подготовка документов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Организация предоставления социальных услуг получателям социальных услуг, а также мер социальной поддержки и государственной социальной помощи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Обеспечение посредничества между гражданином, нуждающимся в предоставлении социальных услуг, мер социальной поддержки, государственной социальной помощи, и различными специалистами (организациями) с целью представления интересов гражданина и решения его социальных проблем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Содействие мобилизации собственных ресурсов граждан и ресурсов их социального окружения для преодоления обстоятельств, ухудшающих или способных ухудшить условия жизнедеятельности граждан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Организация направления получателей социальных услуг в специализированные социальные организации (подразделения) и (или) к профильным специалистам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Организация социального сопровождения граждан в </w:t>
            </w:r>
            <w:r>
              <w:lastRenderedPageBreak/>
              <w:t>процессе реализации индивидуальной программы предоставления социальных услуг и оказания мер социальной поддержки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Организация профилактической работы по предупреждению появления и (или) развитию обстоятельств, ухудшающих или способных ухудшить условия жизнедеятельности граждан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Подготавливать документы для заключения договора о предоставлении гражданину социальных услуг в соответствии с индивидуальной программой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оптимальное сочетание различных технологий социальной работы в процессе предоставления социальных услуг, определенных индивидуальной программой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Обеспечивать организацию взаимодействия профильных специалистов в процессе предоставления социальных услуг гражданам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Мотивировать получателей социальных услуг и их социальное окружение к активному участию в реализации индивидуальной программы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proofErr w:type="gramStart"/>
            <w:r>
              <w:t>Организовывать проведение индивидуальных профилактических мероприятий с гражданами по месту жительства (фактического пребывания) в виде консультаций, содействия в организации занятости, оздоровления, отдыха, предоставления социальных, правовых, медицинских, образовательных, психологических, реабилитационных услуг</w:t>
            </w:r>
            <w:proofErr w:type="gramEnd"/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основы правовых знаний в сфере предоставления социальных услуг, мер социальной поддержки и государственной социальной помощи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Принимать участие в пилотных проектах и использовать инновационные технологии социального обслуживания населения с учетом индивидуальных особенностей получателей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Обеспечивать конфиденциальность личной информации о гражданах, обратившихся за получением социальных услуг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Основные направления политики в сфере социальной защиты и социального обслуживания населения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Порядок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Перечень документов, необходимых для предоставления социальных услуг гражданам, обратившимся в социальные службы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Правила ведения документации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Система организаций социального обслуживания на региональном и муниципальном уровне, их цели, задачи и функции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Цели, принципы и основы организации социального посредничества между получателем социальных услуг и различными социальными институтами для представления интересов получателей социальных услуг и решения его социальных проблем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Регламент межведомственного взаимодействия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Сферы профессиональной ответственности профильных специалистов в процессе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Основы валеологии, социальной медицины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Экономические основы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Психологические и социально-педагогические основы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Правила оказания ситуационной помощи инвалидам различных категорий на объектах социальной, инженерной и транспортной инфраструктуры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Основы геронтологии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Технологии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Этические основы социальной работы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3.2. Обобщенная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Деятельность по планированию, организации, контролю реализации и развитию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6237C"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>Заведующий отделением организации социального обслуживания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>Высшее образование - бакалавриат</w:t>
            </w:r>
          </w:p>
          <w:p w:rsidR="00C6237C" w:rsidRDefault="00C6237C">
            <w:pPr>
              <w:pStyle w:val="ConsPlusNormal"/>
            </w:pPr>
            <w:r>
              <w:t>или</w:t>
            </w:r>
          </w:p>
          <w:p w:rsidR="00C6237C" w:rsidRDefault="00C6237C">
            <w:pPr>
              <w:pStyle w:val="ConsPlusNormal"/>
            </w:pPr>
            <w:r>
              <w:t>Высшее образование - бакалавриат (непрофильное)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>Не менее одного года работы в должности специалиста в области социальной защиты населения (в том числе в системе социального обслуживания), образования, здравоохранения, государственного и муниципального управления</w:t>
            </w:r>
          </w:p>
        </w:tc>
      </w:tr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t>Отсутствие судимости за преступления, состав и виды которых установлены законодательством Российской Федерации</w:t>
            </w:r>
          </w:p>
          <w:p w:rsidR="00C6237C" w:rsidRDefault="00C6237C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C6237C">
        <w:tc>
          <w:tcPr>
            <w:tcW w:w="2551" w:type="dxa"/>
          </w:tcPr>
          <w:p w:rsidR="00C6237C" w:rsidRDefault="00C6237C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6520" w:type="dxa"/>
          </w:tcPr>
          <w:p w:rsidR="00C6237C" w:rsidRDefault="00C6237C">
            <w:pPr>
              <w:pStyle w:val="ConsPlusNormal"/>
            </w:pPr>
            <w:r>
              <w:lastRenderedPageBreak/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Дополнительные характеристики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4989"/>
      </w:tblGrid>
      <w:tr w:rsidR="00C6237C">
        <w:tc>
          <w:tcPr>
            <w:tcW w:w="2835" w:type="dxa"/>
          </w:tcPr>
          <w:p w:rsidR="00C6237C" w:rsidRDefault="00C6237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989" w:type="dxa"/>
          </w:tcPr>
          <w:p w:rsidR="00C6237C" w:rsidRDefault="00C6237C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2635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Специалисты в области организации и ведения социальной работы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r>
              <w:t>ЕКС</w:t>
            </w:r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Специалист по социальной работе с молодежью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26527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Социальный работник</w:t>
            </w:r>
          </w:p>
        </w:tc>
      </w:tr>
      <w:tr w:rsidR="00C6237C">
        <w:tc>
          <w:tcPr>
            <w:tcW w:w="2835" w:type="dxa"/>
          </w:tcPr>
          <w:p w:rsidR="00C6237C" w:rsidRDefault="00C6237C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C6237C" w:rsidRDefault="00C6237C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5.39.03.02</w:t>
              </w:r>
            </w:hyperlink>
          </w:p>
        </w:tc>
        <w:tc>
          <w:tcPr>
            <w:tcW w:w="4989" w:type="dxa"/>
          </w:tcPr>
          <w:p w:rsidR="00C6237C" w:rsidRDefault="00C6237C">
            <w:pPr>
              <w:pStyle w:val="ConsPlusNormal"/>
            </w:pPr>
            <w:r>
              <w:t>Социальная работа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3.2.1.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Планирование, организация и контроль деятельности подразделения по предоставлению социальных услуг, социального сопровождения, профилактике обстоятельств, обусловливающих нуждаемость гражданина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Определение плановых целей и задач подразделения и отдельных специалистов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Определение ресурсов, необходимых для реализации социального обслуживания, ответственных исполнителей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Определение объема работы сотрудников подразделения и распределение заданий между ними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Содействие в предоставлении медицинской, психологической, социальной помощи гражданам, признанным нуждающимися в социальном обслуживании, не относящемся к социальным услугам (социальное сопровождение)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Определение группы специалистов для междисциплинарного и (или) межведомственного взаимодействия при социальном обслуживании граждан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Координация деятельности сотрудников подразделения по выполнению поставленных задач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Мотивация сотрудников на выполнение поставленных задач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Контроль выполнения плановых целей и деятельности специалистов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Анализ работы отдельных специалистов и подразделения в целом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Проведение мероприятий для обеспечения принятия коллективных решений по осуществлению социального </w:t>
            </w:r>
            <w:r>
              <w:lastRenderedPageBreak/>
              <w:t>обслуживания граждан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Осуществление мероприятий по повышению квалификации сотрудников подразделения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Применение технологий наставничества, направленных на оказание </w:t>
            </w:r>
            <w:proofErr w:type="gramStart"/>
            <w:r>
              <w:t>помощи</w:t>
            </w:r>
            <w:proofErr w:type="gramEnd"/>
            <w:r>
              <w:t xml:space="preserve"> новым сотрудникам подразделения, включая их адаптацию на рабочем месте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Организация мероприятий по профилактике профессионального выгорания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Планировать работу подразделения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Формулировать цели, задачи, определять обязанности и трудовые действия сотрудников подразделения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Организовывать взаимодействие специалистов в процессе предоставления социальных услуг, мер социальной поддержки и государственной социальной помощи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Организовывать социальное сопровождение граждан, признанных нуждающимися в социальном обслуживании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инструменты межличностных коммуникаций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Регулировать конфликты, применять навыки медиации в социальной сфере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инструментарий выявления возможностей и потребностей конкретного сотрудника с целью определения его профессионального потенциала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Реализовывать технологии наставничества, выстраивать модели его организации и проведения в соответствии с изменяющимися потребностями сотрудников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Определять стимулирующие факторы профессиональной деятельности, разрабатывать и реализовывать систему стимулирования эффективной профессиональной </w:t>
            </w:r>
            <w:r>
              <w:lastRenderedPageBreak/>
              <w:t>деятельности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социального сопровождения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Цели, принципы и технологии управления персоналом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Технологии 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конфликтологии и медиации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Психология и социология личности и группы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Психологические и социологические методы исследования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Психология и социология управления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документоведения, требования к отчетности, порядку и срокам ее предоставления в рамках своей компетенции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Принципы, виды, методы и технологии наставничества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Этические основы социальной работы и делового общения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3.2.2.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Контроль реализации индивидуальной программы предоставления социальных услуг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Организация контроля качества, результативности и эффективности предоставления социальных услуг в рамках реализации индивидуальной программы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стандартов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Контроль выполнения индивидуальной программы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Взаимодействие с получателями социальных услуг, организация личного приема граждан по вопросам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Мониторинг удовлетворенности граждан качеством предоставления социальных услуг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Производить личный прием граждан по вопросам предоставления социальных услуг в организации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методы и технологии для оценки качества, результативности и эффективности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Проводить различные виды опросов населения и экспертных опросов, направленных на оценку качества и </w:t>
            </w:r>
            <w:r>
              <w:lastRenderedPageBreak/>
              <w:t>эффективности предоставляемых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Организовывать проведение мониторинга удовлетворенности граждан качеством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Анализировать результаты предоставления социальных услуг в виде качественных и количественных данных, в том числе в электронном виде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контроля качества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Порядок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Социокультурные, социально-психологические, психолого-педагогические основы межличностного взаимодействия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Методы обработки данных эмпирических исследований, предоставления их в числовой, табличной, графической форме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Принципы и правила проведения опросов населения и экспертных опросов, направленных на выявление качества и эффективности предоставляемых услуг и мер социальной поддержки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стандартизации и количественной оценки качества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Этические основы социальной работы и делового общения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3.2.3.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Прогнозирование и проектирование реализации социального обслуживания граждан и деятельности по профилактике обстоятельств, обусловливающих нуждаемость в социальном обслуживании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Проведение мониторинга социальной ситуации на территории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Составление прогноза развития социального обслуживания на территории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Разработка и экспертиза проектов (программ)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Определять цель мониторинга социальной ситуации на территории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различные методы мониторинга социальной ситуации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Использовать результаты мониторинга в определении </w:t>
            </w:r>
            <w:r>
              <w:lastRenderedPageBreak/>
              <w:t>целей социального обслуживания населения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Выявлять и анализировать информацию о социальной ситуации на территории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Оценивать достоверность информации, полученной в ходе мониторинга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Разрабатывать социальные проекты (программы) по реализации социального обслуживания граждан и профилактике обстоятельств, обусловливающих нуждаемость в социальном обслуживании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Анализировать применение существующих социальных технологий для реализации социального проекта (программы)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Разрабатывать инновационные технологии социального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Выполнять экспертизу социального проекта (программы)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методы и средства получения, хранения, переработки информации, предоставления данных в числовой, табличной, графической форме, работать с компьютером как средством управления информацией, в том числе в информационно-телекоммуникационной сети Интернет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проектирования, прогнозирования и моделирования в социальной работе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организации профессиональной деятельности, контроля качества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анализа социальных процессов, происходящих в обществе, их возможные негативные последствия, ситуации социального риска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Методы обработки данных эмпирических исследований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3"/>
      </w:pPr>
      <w:r>
        <w:t>3.2.4. Трудовая функция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24"/>
        <w:gridCol w:w="1020"/>
        <w:gridCol w:w="1644"/>
        <w:gridCol w:w="454"/>
      </w:tblGrid>
      <w:tr w:rsidR="00C6237C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</w:pPr>
            <w:r>
              <w:t>Развитие и повышение эффективности социального обслуживания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6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454"/>
        <w:gridCol w:w="1701"/>
        <w:gridCol w:w="1191"/>
        <w:gridCol w:w="2154"/>
      </w:tblGrid>
      <w:tr w:rsidR="00C6237C"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C6237C" w:rsidRDefault="00C6237C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C6237C" w:rsidRDefault="00C6237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C6237C" w:rsidRDefault="00C6237C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  <w:vAlign w:val="center"/>
          </w:tcPr>
          <w:p w:rsidR="00C6237C" w:rsidRDefault="00C6237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C6237C" w:rsidRDefault="00C6237C">
            <w:pPr>
              <w:pStyle w:val="ConsPlusNormal"/>
            </w:pPr>
          </w:p>
        </w:tc>
      </w:tr>
      <w:tr w:rsidR="00C6237C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C6237C" w:rsidRDefault="00C6237C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Организация мероприятий по привлечению ресурсов организаций, общественных объединений, добровольческих (волонтерских) организаций и частных лиц к реализации социального обслуживания граждан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Использование средств массовой информации, сайтов, социальных сетей для привлечения внимания общества к актуальным социальным проблемам, информирования о направлениях реализации и перспективах развития </w:t>
            </w:r>
            <w:r>
              <w:lastRenderedPageBreak/>
              <w:t>социальной работы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Проведение работы по продвижению и популяризации позитивного опыта организации социального обслуживания и социальной поддержки населения путем подготовки материалов для средств массовой информации и взаимодействия с общественностью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Разработка предложений по рационализации и модернизации технологий социального обслуживания, повышению их эффективности на индивидуальном, групповом и средовом уровнях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Планирование развития профессиональных компетенций персонала с учетом передового опыта и современных тенденций развития сферы социального обслуживания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Обобщать и внедрять передовой российский опыт реализации социального обслуживания и мер социальной поддержки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Производить сравнительный анализ российского и зарубежного опыта социальной работы, социального обслуживания и социальной поддержки населения и условия его применения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Адаптировать эффективный зарубежный опыт к российским условиям его применения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Использовать данные социологических опросов, статистики, анализировать отчетность организаций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Разрабатывать перспективные планы (программы) развития профессиональных компетенций персонала с учетом передового российского и зарубежного опыта, а также современных тенденций развития сферы социального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Разрабатывать и вносить на рассмотрение предложения по рационализации и модернизации средств и технологий социального обслуживания граждан, повышению его эффективности на индивидуальном, групповом и средовом уровнях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Подготавливать информацию в виде буклетов, брошюр, статей, сообщений для средств массовой информации и интернет-ресурсов организаций (сайтов, социальных сетей)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Взаимодействовать со средствами массовой информации для привлечения внимания общественности к социальным проблемам, формирования спроса на социальные услуги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Разрабатывать методические и информационные материалы по актуальным социальным проблемам населения, социальным рискам и угрозам, способным негативно повлиять на условия жизнедеятельности граждан, а также о видах, формах и субъектах предоставления социальных услуг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Взаимодействовать в вопросах социального обслуживания граждан - получателей социальных услуг с организациями различных сфер деятельности и форм собственности, общественными объединениями и частными лицами, в том числе, с целью привлечения ресурсов для социального обслуживания граждан</w:t>
            </w:r>
          </w:p>
        </w:tc>
      </w:tr>
      <w:tr w:rsidR="00C6237C">
        <w:tc>
          <w:tcPr>
            <w:tcW w:w="2268" w:type="dxa"/>
            <w:vMerge w:val="restart"/>
          </w:tcPr>
          <w:p w:rsidR="00C6237C" w:rsidRDefault="00C6237C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Нормативные правовые акты Российской Федерации в сфере социального обслуживания и социальной защиты населения в части необходимой для исполнения должностных обязанностей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 xml:space="preserve">Нормативные правовые акты, касающиеся профессиональной деятельности персонала, а также должностные инструкции, правила внутреннего трудового </w:t>
            </w:r>
            <w:r>
              <w:lastRenderedPageBreak/>
              <w:t>распорядка, локальные акты организации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Региональные особенности социального развития, социальной структуры населения на вверенном участке работы (на территории, в социальной группе, в трудовом коллективе)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Технологии социального обслуживания населения, применяемые в России и за рубежом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Основные направления политики социальной защиты населения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Технологии развития профессиональных компетенций персонала с учетом передового российского и зарубежного опыта, современных тенденций развития сферы социального обслуживания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Принципы и нормы рационализации и модернизации средств и технологий социального обслуживания граждан, условий повышения его эффективности на индивидуальном, групповом и средовом уровнях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Сущность и технологии социальной рекламы, ее функции и значение в обществе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Социальные и психологические основы работы с информацией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деятельности общественных объединений, организаций социальной направленности и взаимодействия с ними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Основы фандрайзинга</w:t>
            </w:r>
          </w:p>
        </w:tc>
      </w:tr>
      <w:tr w:rsidR="00C6237C">
        <w:tc>
          <w:tcPr>
            <w:tcW w:w="2268" w:type="dxa"/>
            <w:vMerge/>
          </w:tcPr>
          <w:p w:rsidR="00C6237C" w:rsidRDefault="00C6237C"/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Экономические основы социальной работы</w:t>
            </w:r>
          </w:p>
        </w:tc>
      </w:tr>
      <w:tr w:rsidR="00C6237C">
        <w:tc>
          <w:tcPr>
            <w:tcW w:w="2268" w:type="dxa"/>
          </w:tcPr>
          <w:p w:rsidR="00C6237C" w:rsidRDefault="00C6237C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03" w:type="dxa"/>
          </w:tcPr>
          <w:p w:rsidR="00C6237C" w:rsidRDefault="00C6237C">
            <w:pPr>
              <w:pStyle w:val="ConsPlusNormal"/>
              <w:jc w:val="both"/>
            </w:pPr>
            <w:r>
              <w:t>-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C6237C" w:rsidRDefault="00C6237C">
      <w:pPr>
        <w:pStyle w:val="ConsPlusTitle"/>
        <w:jc w:val="center"/>
      </w:pPr>
      <w:r>
        <w:t>профессионального стандарта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3345"/>
      </w:tblGrid>
      <w:tr w:rsidR="00C6237C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"Российский государственный социальный университет", город Москва</w:t>
            </w:r>
          </w:p>
        </w:tc>
      </w:tr>
      <w:tr w:rsidR="00C6237C">
        <w:tc>
          <w:tcPr>
            <w:tcW w:w="5726" w:type="dxa"/>
            <w:tcBorders>
              <w:left w:val="single" w:sz="4" w:space="0" w:color="auto"/>
              <w:right w:val="nil"/>
            </w:tcBorders>
          </w:tcPr>
          <w:p w:rsidR="00C6237C" w:rsidRDefault="00C6237C">
            <w:pPr>
              <w:pStyle w:val="ConsPlusNormal"/>
            </w:pPr>
            <w:r>
              <w:t>Ректор</w:t>
            </w:r>
          </w:p>
        </w:tc>
        <w:tc>
          <w:tcPr>
            <w:tcW w:w="3345" w:type="dxa"/>
            <w:tcBorders>
              <w:left w:val="nil"/>
              <w:right w:val="single" w:sz="4" w:space="0" w:color="auto"/>
            </w:tcBorders>
          </w:tcPr>
          <w:p w:rsidR="00C6237C" w:rsidRDefault="00C6237C">
            <w:pPr>
              <w:pStyle w:val="ConsPlusNormal"/>
            </w:pPr>
            <w:r>
              <w:t>Починок Наталья Борисовна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C6237C" w:rsidRDefault="00C6237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C6237C">
        <w:tc>
          <w:tcPr>
            <w:tcW w:w="454" w:type="dxa"/>
          </w:tcPr>
          <w:p w:rsidR="00C6237C" w:rsidRDefault="00C6237C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C6237C" w:rsidRDefault="00C6237C">
            <w:pPr>
              <w:pStyle w:val="ConsPlusNormal"/>
            </w:pPr>
            <w:r>
              <w:t xml:space="preserve">АНОО </w:t>
            </w:r>
            <w:proofErr w:type="gramStart"/>
            <w:r>
              <w:t>ВО</w:t>
            </w:r>
            <w:proofErr w:type="gramEnd"/>
            <w:r>
              <w:t xml:space="preserve"> "Институт социального образования", город Воронеж</w:t>
            </w:r>
          </w:p>
        </w:tc>
      </w:tr>
      <w:tr w:rsidR="00C6237C">
        <w:tc>
          <w:tcPr>
            <w:tcW w:w="454" w:type="dxa"/>
          </w:tcPr>
          <w:p w:rsidR="00C6237C" w:rsidRDefault="00C6237C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C6237C" w:rsidRDefault="00C6237C">
            <w:pPr>
              <w:pStyle w:val="ConsPlusNormal"/>
            </w:pPr>
            <w:r>
              <w:t>ГАУ "Институт дополнительного профессионального образования работников социальной сферы" Департамента труда и социальной защиты населения города Москвы, город Москва</w:t>
            </w:r>
          </w:p>
        </w:tc>
      </w:tr>
      <w:tr w:rsidR="00C6237C">
        <w:tc>
          <w:tcPr>
            <w:tcW w:w="454" w:type="dxa"/>
          </w:tcPr>
          <w:p w:rsidR="00C6237C" w:rsidRDefault="00C6237C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C6237C" w:rsidRDefault="00C6237C">
            <w:pPr>
              <w:pStyle w:val="ConsPlusNormal"/>
            </w:pPr>
            <w:r>
              <w:t>Межрегиональная общественная организация "Ассоциация работников социальных служб Российской Федерации", город Москва</w:t>
            </w:r>
          </w:p>
        </w:tc>
      </w:tr>
      <w:tr w:rsidR="00C6237C">
        <w:tc>
          <w:tcPr>
            <w:tcW w:w="454" w:type="dxa"/>
          </w:tcPr>
          <w:p w:rsidR="00C6237C" w:rsidRDefault="00C6237C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C6237C" w:rsidRDefault="00C6237C">
            <w:pPr>
              <w:pStyle w:val="ConsPlusNormal"/>
            </w:pPr>
            <w:r>
              <w:t>Министерство социального развития Московской области, город Москва</w:t>
            </w:r>
          </w:p>
        </w:tc>
      </w:tr>
      <w:tr w:rsidR="00C6237C">
        <w:tc>
          <w:tcPr>
            <w:tcW w:w="454" w:type="dxa"/>
          </w:tcPr>
          <w:p w:rsidR="00C6237C" w:rsidRDefault="00C6237C">
            <w:pPr>
              <w:pStyle w:val="ConsPlusNormal"/>
            </w:pPr>
            <w:r>
              <w:t>5</w:t>
            </w:r>
          </w:p>
        </w:tc>
        <w:tc>
          <w:tcPr>
            <w:tcW w:w="8617" w:type="dxa"/>
          </w:tcPr>
          <w:p w:rsidR="00C6237C" w:rsidRDefault="00C6237C">
            <w:pPr>
              <w:pStyle w:val="ConsPlusNormal"/>
            </w:pPr>
            <w:r>
              <w:t>Общероссийская общественная организация "Союз социальных педагогов и социальных работников", город Москва</w:t>
            </w:r>
          </w:p>
        </w:tc>
      </w:tr>
    </w:tbl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ind w:firstLine="540"/>
        <w:jc w:val="both"/>
      </w:pPr>
      <w:bookmarkStart w:id="1" w:name="P626"/>
      <w:bookmarkEnd w:id="1"/>
      <w:r>
        <w:t xml:space="preserve">&lt;1&gt; Общероссийский </w:t>
      </w:r>
      <w:hyperlink r:id="rId3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C6237C" w:rsidRDefault="00C6237C">
      <w:pPr>
        <w:pStyle w:val="ConsPlusNormal"/>
        <w:spacing w:before="240"/>
        <w:ind w:firstLine="540"/>
        <w:jc w:val="both"/>
      </w:pPr>
      <w:bookmarkStart w:id="2" w:name="P627"/>
      <w:bookmarkEnd w:id="2"/>
      <w:r>
        <w:t xml:space="preserve">&lt;2&gt; Общероссийский </w:t>
      </w:r>
      <w:hyperlink r:id="rId3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C6237C" w:rsidRDefault="00C6237C">
      <w:pPr>
        <w:pStyle w:val="ConsPlusNormal"/>
        <w:spacing w:before="240"/>
        <w:ind w:firstLine="540"/>
        <w:jc w:val="both"/>
      </w:pPr>
      <w:bookmarkStart w:id="3" w:name="P628"/>
      <w:bookmarkEnd w:id="3"/>
      <w:r>
        <w:t xml:space="preserve">&lt;3&gt; Трудовой кодекс Российской Федерации, </w:t>
      </w:r>
      <w:hyperlink r:id="rId33" w:history="1">
        <w:r>
          <w:rPr>
            <w:color w:val="0000FF"/>
          </w:rPr>
          <w:t>статья 351.1</w:t>
        </w:r>
      </w:hyperlink>
      <w:r>
        <w:t xml:space="preserve"> (Собрание законодательства Российской Федерации, 2002, N 1, ст. 3; 2015, N 29, ст. 4363).</w:t>
      </w:r>
    </w:p>
    <w:p w:rsidR="00C6237C" w:rsidRDefault="00C6237C">
      <w:pPr>
        <w:pStyle w:val="ConsPlusNormal"/>
        <w:spacing w:before="240"/>
        <w:ind w:firstLine="540"/>
        <w:jc w:val="both"/>
      </w:pPr>
      <w:bookmarkStart w:id="4" w:name="P629"/>
      <w:bookmarkEnd w:id="4"/>
      <w:proofErr w:type="gramStart"/>
      <w:r>
        <w:t xml:space="preserve">&lt;4&gt;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</w:t>
      </w:r>
      <w:r>
        <w:lastRenderedPageBreak/>
        <w:t>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</w:t>
      </w:r>
      <w:proofErr w:type="gramEnd"/>
      <w:r>
        <w:t xml:space="preserve"> </w:t>
      </w:r>
      <w:proofErr w:type="gramStart"/>
      <w:r>
        <w:t>62н/49н (зарегистрирован Минюстом России 2 марта 2018 г., регистрационный N 50237), приказом Минздрава России от 13 декабря 2019 г. N 1032н (зарегистрирован Минюстом России 24 декабря 2019 г., регистрационный N 56976), приказом Минтруда России N 187н, Минздрава России N 268н от 3 апреля 2020 г. (зарегистрирован Минюстом России 12 мая 2020 г., регистрационный N 58320), приказом Минздрава России от</w:t>
      </w:r>
      <w:proofErr w:type="gramEnd"/>
      <w:r>
        <w:t xml:space="preserve"> 18 мая 2020 г. N 455н (зарегистрирован Минюстом России 22 мая 2020 г., регистрационный N 58430).</w:t>
      </w:r>
    </w:p>
    <w:p w:rsidR="00C6237C" w:rsidRDefault="00C6237C">
      <w:pPr>
        <w:pStyle w:val="ConsPlusNormal"/>
        <w:spacing w:before="240"/>
        <w:ind w:firstLine="540"/>
        <w:jc w:val="both"/>
      </w:pPr>
      <w:bookmarkStart w:id="5" w:name="P630"/>
      <w:bookmarkEnd w:id="5"/>
      <w:r>
        <w:t>&lt;5&gt; Единый квалификационный справочник должностей руководителей, специалистов и служащих.</w:t>
      </w:r>
    </w:p>
    <w:p w:rsidR="00C6237C" w:rsidRDefault="00C6237C">
      <w:pPr>
        <w:pStyle w:val="ConsPlusNormal"/>
        <w:spacing w:before="240"/>
        <w:ind w:firstLine="540"/>
        <w:jc w:val="both"/>
      </w:pPr>
      <w:bookmarkStart w:id="6" w:name="P631"/>
      <w:bookmarkEnd w:id="6"/>
      <w:r>
        <w:t xml:space="preserve">&lt;6&gt; Общероссийский </w:t>
      </w:r>
      <w:hyperlink r:id="rId3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C6237C" w:rsidRDefault="00C6237C">
      <w:pPr>
        <w:pStyle w:val="ConsPlusNormal"/>
        <w:spacing w:before="240"/>
        <w:ind w:firstLine="540"/>
        <w:jc w:val="both"/>
      </w:pPr>
      <w:bookmarkStart w:id="7" w:name="P632"/>
      <w:bookmarkEnd w:id="7"/>
      <w:r>
        <w:t xml:space="preserve">&lt;7&gt; Общероссийский </w:t>
      </w:r>
      <w:hyperlink r:id="rId3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jc w:val="both"/>
      </w:pPr>
    </w:p>
    <w:p w:rsidR="00C6237C" w:rsidRDefault="00C623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11D5" w:rsidRDefault="009211D5">
      <w:bookmarkStart w:id="8" w:name="_GoBack"/>
      <w:bookmarkEnd w:id="8"/>
    </w:p>
    <w:sectPr w:rsidR="009211D5" w:rsidSect="0053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7C"/>
    <w:rsid w:val="009211D5"/>
    <w:rsid w:val="00B74F38"/>
    <w:rsid w:val="00C24B26"/>
    <w:rsid w:val="00C6237C"/>
    <w:rsid w:val="00ED0229"/>
    <w:rsid w:val="00F3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7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623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37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623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37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623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37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37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37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623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37C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C6237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37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C6237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37C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37C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02384B101A6F0EF108BE95B9DD974352F7DBAB5395D792E3E4C6702EC386BF7574D927C228B7F6974728B1CBB51CY5N2M" TargetMode="External"/><Relationship Id="rId13" Type="http://schemas.openxmlformats.org/officeDocument/2006/relationships/hyperlink" Target="consultantplus://offline/ref=AA4630D1CB1D905B67F802384B101A6F0CF10EB699BFDD974352F7DBAB5395D792E3E4C6702BC184B17574D927C228B7F6974728B1CBB51CY5N2M" TargetMode="External"/><Relationship Id="rId18" Type="http://schemas.openxmlformats.org/officeDocument/2006/relationships/hyperlink" Target="consultantplus://offline/ref=AA4630D1CB1D905B67F802384B101A6F0EF108BE95B9DD974352F7DBAB5395D780E3BCCA712FDB86B460228861Y9N6M" TargetMode="External"/><Relationship Id="rId26" Type="http://schemas.openxmlformats.org/officeDocument/2006/relationships/hyperlink" Target="consultantplus://offline/ref=AA4630D1CB1D905B67F802384B101A6F0EF108BE95B9DD974352F7DBAB5395D792E3E4C6702EC386BF7574D927C228B7F6974728B1CBB51CY5N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4630D1CB1D905B67F802384B101A6F0EF50ABE99BCDD974352F7DBAB5395D792E3E4C67029C48EB47574D927C228B7F6974728B1CBB51CY5N2M" TargetMode="External"/><Relationship Id="rId34" Type="http://schemas.openxmlformats.org/officeDocument/2006/relationships/hyperlink" Target="consultantplus://offline/ref=AA4630D1CB1D905B67F802384B101A6F0CF20CB590BADD974352F7DBAB5395D780E3BCCA712FDB86B460228861Y9N6M" TargetMode="External"/><Relationship Id="rId7" Type="http://schemas.openxmlformats.org/officeDocument/2006/relationships/hyperlink" Target="consultantplus://offline/ref=AA4630D1CB1D905B67F802384B101A6F0EF30AB295BEDD974352F7DBAB5395D780E3BCCA712FDB86B460228861Y9N6M" TargetMode="External"/><Relationship Id="rId12" Type="http://schemas.openxmlformats.org/officeDocument/2006/relationships/hyperlink" Target="consultantplus://offline/ref=AA4630D1CB1D905B67F802384B101A6F0CF10EB699BFDD974352F7DBAB5395D792E3E4C6702BC184B57574D927C228B7F6974728B1CBB51CY5N2M" TargetMode="External"/><Relationship Id="rId17" Type="http://schemas.openxmlformats.org/officeDocument/2006/relationships/hyperlink" Target="consultantplus://offline/ref=AA4630D1CB1D905B67F802384B101A6F0CF10EB699BFDD974352F7DBAB5395D780E3BCCA712FDB86B460228861Y9N6M" TargetMode="External"/><Relationship Id="rId25" Type="http://schemas.openxmlformats.org/officeDocument/2006/relationships/hyperlink" Target="consultantplus://offline/ref=AA4630D1CB1D905B67F802384B101A6F0EF108BE95B9DD974352F7DBAB5395D780E3BCCA712FDB86B460228861Y9N6M" TargetMode="External"/><Relationship Id="rId33" Type="http://schemas.openxmlformats.org/officeDocument/2006/relationships/hyperlink" Target="consultantplus://offline/ref=AA4630D1CB1D905B67F802384B101A6F0CF10FB592BFDD974352F7DBAB5395D792E3E4C6702CC387B07574D927C228B7F6974728B1CBB51CY5N2M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4630D1CB1D905B67F802384B101A6F0CF10EB699BFDD974352F7DBAB5395D792E3E4C6702BC185BE7574D927C228B7F6974728B1CBB51CY5N2M" TargetMode="External"/><Relationship Id="rId20" Type="http://schemas.openxmlformats.org/officeDocument/2006/relationships/hyperlink" Target="consultantplus://offline/ref=AA4630D1CB1D905B67F802384B101A6F0EF50ABE99BCDD974352F7DBAB5395D792E3E4C6702EC587B77574D927C228B7F6974728B1CBB51CY5N2M" TargetMode="External"/><Relationship Id="rId29" Type="http://schemas.openxmlformats.org/officeDocument/2006/relationships/hyperlink" Target="consultantplus://offline/ref=AA4630D1CB1D905B67F802384B101A6F0DF70DB590BADD974352F7DBAB5395D780E3BCCA712FDB86B460228861Y9N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02384B101A6F0CF70DB292BADD974352F7DBAB5395D792E3E4CE7B7A94C2E27321897D9726A8F58945Y2NAM" TargetMode="External"/><Relationship Id="rId11" Type="http://schemas.openxmlformats.org/officeDocument/2006/relationships/hyperlink" Target="consultantplus://offline/ref=AA4630D1CB1D905B67F802384B101A6F0CF10EB699BFDD974352F7DBAB5395D792E3E4C6702BC187B37574D927C228B7F6974728B1CBB51CY5N2M" TargetMode="External"/><Relationship Id="rId24" Type="http://schemas.openxmlformats.org/officeDocument/2006/relationships/hyperlink" Target="consultantplus://offline/ref=AA4630D1CB1D905B67F802384B101A6F0DF70DB590BADD974352F7DBAB5395D792E3E4C6702DC58EB37574D927C228B7F6974728B1CBB51CY5N2M" TargetMode="External"/><Relationship Id="rId32" Type="http://schemas.openxmlformats.org/officeDocument/2006/relationships/hyperlink" Target="consultantplus://offline/ref=AA4630D1CB1D905B67F802384B101A6F0CF10EB699BFDD974352F7DBAB5395D780E3BCCA712FDB86B460228861Y9N6M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A4630D1CB1D905B67F802384B101A6F0CF10EB699BFDD974352F7DBAB5395D792E3E4C6702BC185B07574D927C228B7F6974728B1CBB51CY5N2M" TargetMode="External"/><Relationship Id="rId23" Type="http://schemas.openxmlformats.org/officeDocument/2006/relationships/hyperlink" Target="consultantplus://offline/ref=AA4630D1CB1D905B67F802384B101A6F0DF70DB590BADD974352F7DBAB5395D792E3E4C6702CC780BE7574D927C228B7F6974728B1CBB51CY5N2M" TargetMode="External"/><Relationship Id="rId28" Type="http://schemas.openxmlformats.org/officeDocument/2006/relationships/hyperlink" Target="consultantplus://offline/ref=AA4630D1CB1D905B67F802384B101A6F0EF50ABE99BCDD974352F7DBAB5395D792E3E4C67029C48EB47574D927C228B7F6974728B1CBB51CY5N2M" TargetMode="External"/><Relationship Id="rId36" Type="http://schemas.openxmlformats.org/officeDocument/2006/relationships/hyperlink" Target="consultantplus://offline/ref=AA4630D1CB1D905B67F802384B101A6F0DF70DB590BADD974352F7DBAB5395D780E3BCCA712FDB86B460228861Y9N6M" TargetMode="External"/><Relationship Id="rId10" Type="http://schemas.openxmlformats.org/officeDocument/2006/relationships/hyperlink" Target="consultantplus://offline/ref=AA4630D1CB1D905B67F802384B101A6F0EF108BE95B9DD974352F7DBAB5395D780E3BCCA712FDB86B460228861Y9N6M" TargetMode="External"/><Relationship Id="rId19" Type="http://schemas.openxmlformats.org/officeDocument/2006/relationships/hyperlink" Target="consultantplus://offline/ref=AA4630D1CB1D905B67F802384B101A6F0EF108BE95B9DD974352F7DBAB5395D792E3E4C6702EC386BF7574D927C228B7F6974728B1CBB51CY5N2M" TargetMode="External"/><Relationship Id="rId31" Type="http://schemas.openxmlformats.org/officeDocument/2006/relationships/hyperlink" Target="consultantplus://offline/ref=AA4630D1CB1D905B67F802384B101A6F0EF108BE95B9DD974352F7DBAB5395D780E3BCCA712FDB86B460228861Y9N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4630D1CB1D905B67F802384B101A6F0EF108BE95B9DD974352F7DBAB5395D780E3BCCA712FDB86B460228861Y9N6M" TargetMode="External"/><Relationship Id="rId14" Type="http://schemas.openxmlformats.org/officeDocument/2006/relationships/hyperlink" Target="consultantplus://offline/ref=AA4630D1CB1D905B67F802384B101A6F0CF10EB699BFDD974352F7DBAB5395D792E3E4C6702BCD84B67574D927C228B7F6974728B1CBB51CY5N2M" TargetMode="External"/><Relationship Id="rId22" Type="http://schemas.openxmlformats.org/officeDocument/2006/relationships/hyperlink" Target="consultantplus://offline/ref=AA4630D1CB1D905B67F802384B101A6F0DF70DB590BADD974352F7DBAB5395D780E3BCCA712FDB86B460228861Y9N6M" TargetMode="External"/><Relationship Id="rId27" Type="http://schemas.openxmlformats.org/officeDocument/2006/relationships/hyperlink" Target="consultantplus://offline/ref=AA4630D1CB1D905B67F802384B101A6F0EF50ABE99BCDD974352F7DBAB5395D792E3E4C6702EC587B77574D927C228B7F6974728B1CBB51CY5N2M" TargetMode="External"/><Relationship Id="rId30" Type="http://schemas.openxmlformats.org/officeDocument/2006/relationships/hyperlink" Target="consultantplus://offline/ref=AA4630D1CB1D905B67F802384B101A6F0DF70DB590BADD974352F7DBAB5395D792E3E4C6702DC58EB37574D927C228B7F6974728B1CBB51CY5N2M" TargetMode="External"/><Relationship Id="rId35" Type="http://schemas.openxmlformats.org/officeDocument/2006/relationships/hyperlink" Target="consultantplus://offline/ref=AA4630D1CB1D905B67F802384B101A6F0EF50ABE99BCDD974352F7DBAB5395D792E3E4C6702EC587B77574D927C228B7F6974728B1CBB51CY5N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5801</Words>
  <Characters>33071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2021-03-11T12:13:00Z</dcterms:created>
  <dcterms:modified xsi:type="dcterms:W3CDTF">2021-03-11T12:13:00Z</dcterms:modified>
</cp:coreProperties>
</file>